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A11F" w14:textId="66003878" w:rsidR="001A659D" w:rsidRPr="00CE3C92" w:rsidRDefault="00CE3C92" w:rsidP="00627E48">
      <w:pPr>
        <w:spacing w:after="0" w:line="312" w:lineRule="auto"/>
        <w:jc w:val="center"/>
        <w:rPr>
          <w:rFonts w:ascii="仿宋" w:eastAsia="仿宋" w:hAnsi="仿宋"/>
          <w:b/>
          <w:sz w:val="36"/>
          <w:szCs w:val="36"/>
        </w:rPr>
      </w:pPr>
      <w:r w:rsidRPr="00CE3C92">
        <w:rPr>
          <w:rFonts w:ascii="仿宋" w:eastAsia="仿宋" w:hAnsi="仿宋"/>
          <w:noProof/>
        </w:rPr>
        <w:drawing>
          <wp:anchor distT="0" distB="0" distL="114300" distR="114300" simplePos="0" relativeHeight="251659264" behindDoc="1" locked="0" layoutInCell="1" allowOverlap="1" wp14:anchorId="1492BF5C" wp14:editId="51055E33">
            <wp:simplePos x="0" y="0"/>
            <wp:positionH relativeFrom="column">
              <wp:posOffset>4348480</wp:posOffset>
            </wp:positionH>
            <wp:positionV relativeFrom="paragraph">
              <wp:posOffset>-823595</wp:posOffset>
            </wp:positionV>
            <wp:extent cx="2238375" cy="585470"/>
            <wp:effectExtent l="0" t="0" r="0" b="0"/>
            <wp:wrapNone/>
            <wp:docPr id="10" name="Grafik 9" descr="Ein Bild, das Text, Schrift, Grafiken, Typografie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FAC1B8D0-0B5D-14CF-C64C-00F3BD0BB9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 descr="Ein Bild, das Text, Schrift, Grafiken, Typografie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FAC1B8D0-0B5D-14CF-C64C-00F3BD0BB9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47B" w:rsidRPr="00CE3C92">
        <w:rPr>
          <w:rFonts w:ascii="仿宋" w:eastAsia="仿宋" w:hAnsi="仿宋" w:hint="eastAsia"/>
          <w:b/>
          <w:sz w:val="36"/>
          <w:szCs w:val="36"/>
        </w:rPr>
        <w:t>中级研发工程师</w:t>
      </w:r>
    </w:p>
    <w:p w14:paraId="31BF42E3" w14:textId="77777777" w:rsidR="00AC298B" w:rsidRPr="00CE3C92" w:rsidRDefault="00AC298B" w:rsidP="00CE3C92">
      <w:pPr>
        <w:spacing w:after="0" w:line="312" w:lineRule="auto"/>
        <w:jc w:val="both"/>
        <w:rPr>
          <w:rFonts w:ascii="仿宋" w:eastAsia="仿宋" w:hAnsi="仿宋"/>
          <w:b/>
          <w:bCs/>
          <w:sz w:val="24"/>
          <w:szCs w:val="24"/>
        </w:rPr>
      </w:pPr>
    </w:p>
    <w:p w14:paraId="0F50E54E" w14:textId="77777777" w:rsidR="00AC298B" w:rsidRPr="00CE3C92" w:rsidRDefault="00AC298B" w:rsidP="00CE3C92">
      <w:pPr>
        <w:spacing w:after="0" w:line="312" w:lineRule="auto"/>
        <w:jc w:val="both"/>
        <w:rPr>
          <w:rFonts w:ascii="仿宋" w:eastAsia="仿宋" w:hAnsi="仿宋"/>
          <w:b/>
          <w:bCs/>
          <w:sz w:val="24"/>
          <w:szCs w:val="24"/>
        </w:rPr>
      </w:pPr>
      <w:r w:rsidRPr="00CE3C92">
        <w:rPr>
          <w:rFonts w:ascii="仿宋" w:eastAsia="仿宋" w:hAnsi="仿宋" w:hint="eastAsia"/>
          <w:b/>
          <w:bCs/>
          <w:sz w:val="24"/>
          <w:szCs w:val="24"/>
        </w:rPr>
        <w:t>一、岗位职责：</w:t>
      </w:r>
    </w:p>
    <w:p w14:paraId="411EFB7E" w14:textId="70AA4491" w:rsidR="00826F72" w:rsidRPr="00CE3C92" w:rsidRDefault="00655B1A" w:rsidP="00CE3C92">
      <w:pPr>
        <w:pStyle w:val="Listenabsatz"/>
        <w:widowControl w:val="0"/>
        <w:numPr>
          <w:ilvl w:val="0"/>
          <w:numId w:val="10"/>
        </w:numPr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  <w:r w:rsidRPr="00CE3C92">
        <w:rPr>
          <w:rFonts w:ascii="仿宋" w:eastAsia="仿宋" w:hAnsi="仿宋" w:hint="eastAsia"/>
          <w:sz w:val="24"/>
          <w:szCs w:val="24"/>
        </w:rPr>
        <w:t>具备独立完成化工行业某</w:t>
      </w:r>
      <w:r w:rsidR="008D22A1" w:rsidRPr="00CE3C92">
        <w:rPr>
          <w:rFonts w:ascii="仿宋" w:eastAsia="仿宋" w:hAnsi="仿宋" w:hint="eastAsia"/>
          <w:sz w:val="24"/>
          <w:szCs w:val="24"/>
        </w:rPr>
        <w:t>些</w:t>
      </w:r>
      <w:r w:rsidRPr="00CE3C92">
        <w:rPr>
          <w:rFonts w:ascii="仿宋" w:eastAsia="仿宋" w:hAnsi="仿宋" w:hint="eastAsia"/>
          <w:sz w:val="24"/>
          <w:szCs w:val="24"/>
        </w:rPr>
        <w:t>特定课题</w:t>
      </w:r>
      <w:r w:rsidR="00826F72" w:rsidRPr="00CE3C92">
        <w:rPr>
          <w:rFonts w:ascii="仿宋" w:eastAsia="仿宋" w:hAnsi="仿宋" w:hint="eastAsia"/>
          <w:sz w:val="24"/>
          <w:szCs w:val="24"/>
        </w:rPr>
        <w:t>的研发工作</w:t>
      </w:r>
      <w:r w:rsidRPr="00CE3C92">
        <w:rPr>
          <w:rFonts w:ascii="仿宋" w:eastAsia="仿宋" w:hAnsi="仿宋" w:hint="eastAsia"/>
          <w:sz w:val="24"/>
          <w:szCs w:val="24"/>
        </w:rPr>
        <w:t>的能力</w:t>
      </w:r>
      <w:r w:rsidR="00826F72" w:rsidRPr="00CE3C92">
        <w:rPr>
          <w:rFonts w:ascii="仿宋" w:eastAsia="仿宋" w:hAnsi="仿宋" w:hint="eastAsia"/>
          <w:sz w:val="24"/>
          <w:szCs w:val="24"/>
        </w:rPr>
        <w:t>；</w:t>
      </w:r>
    </w:p>
    <w:p w14:paraId="707CC14D" w14:textId="34B02FBE" w:rsidR="00826F72" w:rsidRPr="00CE3C92" w:rsidRDefault="00655B1A" w:rsidP="00CE3C92">
      <w:pPr>
        <w:pStyle w:val="Listenabsatz"/>
        <w:widowControl w:val="0"/>
        <w:numPr>
          <w:ilvl w:val="0"/>
          <w:numId w:val="10"/>
        </w:numPr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  <w:r w:rsidRPr="00CE3C92">
        <w:rPr>
          <w:rFonts w:ascii="仿宋" w:eastAsia="仿宋" w:hAnsi="仿宋" w:hint="eastAsia"/>
          <w:sz w:val="24"/>
          <w:szCs w:val="24"/>
        </w:rPr>
        <w:t>能够基本完成</w:t>
      </w:r>
      <w:r w:rsidR="00826F72" w:rsidRPr="00CE3C92">
        <w:rPr>
          <w:rFonts w:ascii="仿宋" w:eastAsia="仿宋" w:hAnsi="仿宋" w:hint="eastAsia"/>
          <w:sz w:val="24"/>
          <w:szCs w:val="24"/>
        </w:rPr>
        <w:t>工艺研发技术资料（可行性研究报告、立项报告、实验方案、实验记录、实验总结、项目验收报告等）的能力；</w:t>
      </w:r>
    </w:p>
    <w:p w14:paraId="6559BC38" w14:textId="44E8CA8A" w:rsidR="00826F72" w:rsidRPr="00CE3C92" w:rsidRDefault="00655B1A" w:rsidP="00CE3C92">
      <w:pPr>
        <w:pStyle w:val="Listenabsatz"/>
        <w:widowControl w:val="0"/>
        <w:numPr>
          <w:ilvl w:val="0"/>
          <w:numId w:val="10"/>
        </w:numPr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  <w:r w:rsidRPr="00CE3C92">
        <w:rPr>
          <w:rFonts w:ascii="仿宋" w:eastAsia="仿宋" w:hAnsi="仿宋" w:hint="eastAsia"/>
          <w:sz w:val="24"/>
          <w:szCs w:val="24"/>
        </w:rPr>
        <w:t>协助其他研发人员</w:t>
      </w:r>
      <w:r w:rsidR="00826F72" w:rsidRPr="00CE3C92">
        <w:rPr>
          <w:rFonts w:ascii="仿宋" w:eastAsia="仿宋" w:hAnsi="仿宋" w:hint="eastAsia"/>
          <w:sz w:val="24"/>
          <w:szCs w:val="24"/>
        </w:rPr>
        <w:t>完成项目技术成果的转化（专利、论文及成果申报等技术资料文件的编写）。</w:t>
      </w:r>
    </w:p>
    <w:p w14:paraId="760AC297" w14:textId="77777777" w:rsidR="00AC298B" w:rsidRPr="00CE3C92" w:rsidRDefault="00AC298B" w:rsidP="00CE3C92">
      <w:pPr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</w:p>
    <w:p w14:paraId="6E37BFD3" w14:textId="0A4AE39D" w:rsidR="00AC298B" w:rsidRPr="00CE3C92" w:rsidRDefault="00AC298B" w:rsidP="00CE3C92">
      <w:pPr>
        <w:spacing w:after="0" w:line="312" w:lineRule="auto"/>
        <w:jc w:val="both"/>
        <w:rPr>
          <w:rFonts w:ascii="仿宋" w:eastAsia="仿宋" w:hAnsi="仿宋"/>
          <w:b/>
          <w:bCs/>
          <w:sz w:val="24"/>
          <w:szCs w:val="24"/>
        </w:rPr>
      </w:pPr>
      <w:r w:rsidRPr="00CE3C92">
        <w:rPr>
          <w:rFonts w:ascii="仿宋" w:eastAsia="仿宋" w:hAnsi="仿宋" w:hint="eastAsia"/>
          <w:b/>
          <w:bCs/>
          <w:sz w:val="24"/>
          <w:szCs w:val="24"/>
        </w:rPr>
        <w:t>二、岗位任职条件：</w:t>
      </w:r>
    </w:p>
    <w:p w14:paraId="1EC191DD" w14:textId="1FE7CD42" w:rsidR="00AC298B" w:rsidRPr="00CE3C92" w:rsidRDefault="00AC298B" w:rsidP="00CE3C92">
      <w:pPr>
        <w:pStyle w:val="Listenabsatz"/>
        <w:numPr>
          <w:ilvl w:val="0"/>
          <w:numId w:val="1"/>
        </w:numPr>
        <w:spacing w:after="0" w:line="312" w:lineRule="auto"/>
        <w:jc w:val="both"/>
        <w:rPr>
          <w:rFonts w:ascii="仿宋" w:eastAsia="仿宋" w:hAnsi="仿宋"/>
          <w:sz w:val="24"/>
        </w:rPr>
      </w:pPr>
      <w:r w:rsidRPr="00CE3C92">
        <w:rPr>
          <w:rFonts w:ascii="仿宋" w:eastAsia="仿宋" w:hAnsi="仿宋" w:hint="eastAsia"/>
          <w:sz w:val="24"/>
        </w:rPr>
        <w:t>具有良好的职业道德；</w:t>
      </w:r>
    </w:p>
    <w:p w14:paraId="33EBB4DC" w14:textId="77777777" w:rsidR="00D5547B" w:rsidRPr="00CE3C92" w:rsidRDefault="00D5547B" w:rsidP="00CE3C92">
      <w:pPr>
        <w:pStyle w:val="Listenabsatz"/>
        <w:numPr>
          <w:ilvl w:val="0"/>
          <w:numId w:val="1"/>
        </w:numPr>
        <w:spacing w:after="0" w:line="312" w:lineRule="auto"/>
        <w:jc w:val="both"/>
        <w:rPr>
          <w:rFonts w:ascii="仿宋" w:eastAsia="仿宋" w:hAnsi="仿宋"/>
          <w:sz w:val="24"/>
        </w:rPr>
      </w:pPr>
      <w:r w:rsidRPr="00CE3C92">
        <w:rPr>
          <w:rFonts w:ascii="仿宋" w:eastAsia="仿宋" w:hAnsi="仿宋"/>
          <w:sz w:val="24"/>
        </w:rPr>
        <w:t>良好的教育背景</w:t>
      </w:r>
      <w:r w:rsidRPr="00CE3C92">
        <w:rPr>
          <w:rFonts w:ascii="仿宋" w:eastAsia="仿宋" w:hAnsi="仿宋" w:hint="eastAsia"/>
          <w:sz w:val="24"/>
        </w:rPr>
        <w:t>，</w:t>
      </w:r>
      <w:r w:rsidRPr="00CE3C92">
        <w:rPr>
          <w:rFonts w:ascii="仿宋" w:eastAsia="仿宋" w:hAnsi="仿宋"/>
          <w:sz w:val="24"/>
        </w:rPr>
        <w:t>硕士及以上学历；</w:t>
      </w:r>
    </w:p>
    <w:p w14:paraId="5AB4D809" w14:textId="34248561" w:rsidR="00AC298B" w:rsidRPr="00CE3C92" w:rsidRDefault="00AC298B" w:rsidP="00CE3C92">
      <w:pPr>
        <w:pStyle w:val="Listenabsatz"/>
        <w:numPr>
          <w:ilvl w:val="0"/>
          <w:numId w:val="1"/>
        </w:numPr>
        <w:spacing w:after="0" w:line="312" w:lineRule="auto"/>
        <w:jc w:val="both"/>
        <w:rPr>
          <w:rFonts w:ascii="仿宋" w:eastAsia="仿宋" w:hAnsi="仿宋"/>
          <w:sz w:val="24"/>
        </w:rPr>
      </w:pPr>
      <w:r w:rsidRPr="00CE3C92">
        <w:rPr>
          <w:rFonts w:ascii="仿宋" w:eastAsia="仿宋" w:hAnsi="仿宋" w:hint="eastAsia"/>
          <w:sz w:val="24"/>
        </w:rPr>
        <w:t>化学工程与工艺、能源化工、工业催化、高分子材料、有机化学等相关专业，具体的专业与研究方向需求参考第三部分</w:t>
      </w:r>
      <w:r w:rsidR="00D5547B" w:rsidRPr="00CE3C92">
        <w:rPr>
          <w:rFonts w:ascii="仿宋" w:eastAsia="仿宋" w:hAnsi="仿宋" w:hint="eastAsia"/>
          <w:sz w:val="24"/>
        </w:rPr>
        <w:t>的</w:t>
      </w:r>
      <w:r w:rsidR="00816E2B" w:rsidRPr="00CE3C92">
        <w:rPr>
          <w:rFonts w:ascii="仿宋" w:eastAsia="仿宋" w:hAnsi="仿宋" w:hint="eastAsia"/>
          <w:sz w:val="24"/>
        </w:rPr>
        <w:t>内容</w:t>
      </w:r>
      <w:r w:rsidRPr="00CE3C92">
        <w:rPr>
          <w:rFonts w:ascii="仿宋" w:eastAsia="仿宋" w:hAnsi="仿宋" w:hint="eastAsia"/>
          <w:sz w:val="24"/>
        </w:rPr>
        <w:t>；</w:t>
      </w:r>
    </w:p>
    <w:p w14:paraId="5B9B4D94" w14:textId="084DE100" w:rsidR="00D5547B" w:rsidRPr="00CE3C92" w:rsidRDefault="00D5547B" w:rsidP="00CE3C92">
      <w:pPr>
        <w:pStyle w:val="Listenabsatz"/>
        <w:numPr>
          <w:ilvl w:val="0"/>
          <w:numId w:val="1"/>
        </w:numPr>
        <w:spacing w:after="0" w:line="312" w:lineRule="auto"/>
        <w:jc w:val="both"/>
        <w:rPr>
          <w:rFonts w:ascii="仿宋" w:eastAsia="仿宋" w:hAnsi="仿宋"/>
          <w:sz w:val="24"/>
        </w:rPr>
      </w:pPr>
      <w:r w:rsidRPr="00CE3C92">
        <w:rPr>
          <w:rFonts w:ascii="仿宋" w:eastAsia="仿宋" w:hAnsi="仿宋" w:hint="eastAsia"/>
          <w:sz w:val="24"/>
        </w:rPr>
        <w:t>具有研发类相关工作经验</w:t>
      </w:r>
      <w:r w:rsidR="00F26A99" w:rsidRPr="00CE3C92">
        <w:rPr>
          <w:rFonts w:ascii="仿宋" w:eastAsia="仿宋" w:hAnsi="仿宋" w:hint="eastAsia"/>
          <w:sz w:val="24"/>
        </w:rPr>
        <w:t>者</w:t>
      </w:r>
      <w:r w:rsidRPr="00CE3C92">
        <w:rPr>
          <w:rFonts w:ascii="仿宋" w:eastAsia="仿宋" w:hAnsi="仿宋" w:hint="eastAsia"/>
          <w:sz w:val="24"/>
        </w:rPr>
        <w:t>优先考虑；</w:t>
      </w:r>
    </w:p>
    <w:p w14:paraId="70E78452" w14:textId="1FB0D5D8" w:rsidR="00AC298B" w:rsidRPr="00CE3C92" w:rsidRDefault="00AC298B" w:rsidP="00CE3C92">
      <w:pPr>
        <w:pStyle w:val="Listenabsatz"/>
        <w:numPr>
          <w:ilvl w:val="0"/>
          <w:numId w:val="1"/>
        </w:numPr>
        <w:spacing w:after="0" w:line="312" w:lineRule="auto"/>
        <w:jc w:val="both"/>
        <w:rPr>
          <w:rFonts w:ascii="仿宋" w:eastAsia="仿宋" w:hAnsi="仿宋"/>
          <w:sz w:val="24"/>
        </w:rPr>
      </w:pPr>
      <w:r w:rsidRPr="00CE3C92">
        <w:rPr>
          <w:rFonts w:ascii="仿宋" w:eastAsia="仿宋" w:hAnsi="仿宋" w:hint="eastAsia"/>
          <w:sz w:val="24"/>
        </w:rPr>
        <w:t>具备优秀的英语听说读写能力</w:t>
      </w:r>
      <w:r w:rsidRPr="00CE3C92">
        <w:rPr>
          <w:rFonts w:ascii="仿宋" w:eastAsia="仿宋" w:hAnsi="仿宋"/>
          <w:sz w:val="24"/>
        </w:rPr>
        <w:t>，</w:t>
      </w:r>
      <w:r w:rsidRPr="00CE3C92">
        <w:rPr>
          <w:rFonts w:ascii="仿宋" w:eastAsia="仿宋" w:hAnsi="仿宋" w:hint="eastAsia"/>
          <w:sz w:val="24"/>
        </w:rPr>
        <w:t>具备德语听说读写能力的优先考虑</w:t>
      </w:r>
      <w:r w:rsidRPr="00CE3C92">
        <w:rPr>
          <w:rFonts w:ascii="仿宋" w:eastAsia="仿宋" w:hAnsi="仿宋"/>
          <w:sz w:val="24"/>
        </w:rPr>
        <w:t>；</w:t>
      </w:r>
    </w:p>
    <w:p w14:paraId="405C6313" w14:textId="0F31BE4A" w:rsidR="00AC298B" w:rsidRPr="00CE3C92" w:rsidRDefault="00D5547B" w:rsidP="00CE3C92">
      <w:pPr>
        <w:pStyle w:val="Listenabsatz"/>
        <w:numPr>
          <w:ilvl w:val="0"/>
          <w:numId w:val="1"/>
        </w:numPr>
        <w:spacing w:after="0" w:line="312" w:lineRule="auto"/>
        <w:jc w:val="both"/>
        <w:rPr>
          <w:rFonts w:ascii="仿宋" w:eastAsia="仿宋" w:hAnsi="仿宋"/>
          <w:sz w:val="24"/>
        </w:rPr>
      </w:pPr>
      <w:r w:rsidRPr="00CE3C92">
        <w:rPr>
          <w:rFonts w:ascii="仿宋" w:eastAsia="仿宋" w:hAnsi="仿宋" w:hint="eastAsia"/>
          <w:sz w:val="24"/>
        </w:rPr>
        <w:t>能够熟练使用</w:t>
      </w:r>
      <w:r w:rsidRPr="00CE3C92">
        <w:rPr>
          <w:rFonts w:ascii="仿宋" w:eastAsia="仿宋" w:hAnsi="仿宋"/>
          <w:sz w:val="24"/>
        </w:rPr>
        <w:t>HPLC、GC、GC-MS等仪器</w:t>
      </w:r>
      <w:r w:rsidRPr="00CE3C92">
        <w:rPr>
          <w:rFonts w:ascii="仿宋" w:eastAsia="仿宋" w:hAnsi="仿宋" w:hint="eastAsia"/>
          <w:sz w:val="24"/>
        </w:rPr>
        <w:t>开展实验研究</w:t>
      </w:r>
      <w:r w:rsidRPr="00CE3C92">
        <w:rPr>
          <w:rFonts w:ascii="仿宋" w:eastAsia="仿宋" w:hAnsi="仿宋"/>
          <w:sz w:val="24"/>
        </w:rPr>
        <w:t>，熟练运用Origin、ChemO</w:t>
      </w:r>
      <w:r w:rsidRPr="00CE3C92">
        <w:rPr>
          <w:rFonts w:ascii="仿宋" w:eastAsia="仿宋" w:hAnsi="仿宋" w:hint="eastAsia"/>
          <w:sz w:val="24"/>
        </w:rPr>
        <w:t>ffice</w:t>
      </w:r>
      <w:r w:rsidRPr="00CE3C92">
        <w:rPr>
          <w:rFonts w:ascii="仿宋" w:eastAsia="仿宋" w:hAnsi="仿宋"/>
          <w:sz w:val="24"/>
        </w:rPr>
        <w:t>、JADE、XPS Peak等科研软件</w:t>
      </w:r>
      <w:r w:rsidR="00826F72" w:rsidRPr="00CE3C92">
        <w:rPr>
          <w:rFonts w:ascii="仿宋" w:eastAsia="仿宋" w:hAnsi="仿宋" w:hint="eastAsia"/>
          <w:sz w:val="24"/>
        </w:rPr>
        <w:t>；</w:t>
      </w:r>
      <w:r w:rsidR="00AC298B" w:rsidRPr="00CE3C92">
        <w:rPr>
          <w:rFonts w:ascii="仿宋" w:eastAsia="仿宋" w:hAnsi="仿宋"/>
          <w:sz w:val="24"/>
        </w:rPr>
        <w:t xml:space="preserve"> </w:t>
      </w:r>
    </w:p>
    <w:p w14:paraId="3351AF96" w14:textId="102C3A34" w:rsidR="00AC298B" w:rsidRPr="00CE3C92" w:rsidRDefault="00AC298B" w:rsidP="00CE3C92">
      <w:pPr>
        <w:pStyle w:val="Listenabsatz"/>
        <w:numPr>
          <w:ilvl w:val="0"/>
          <w:numId w:val="1"/>
        </w:numPr>
        <w:spacing w:after="0" w:line="312" w:lineRule="auto"/>
        <w:jc w:val="both"/>
        <w:rPr>
          <w:rFonts w:ascii="仿宋" w:eastAsia="仿宋" w:hAnsi="仿宋"/>
          <w:sz w:val="24"/>
        </w:rPr>
      </w:pPr>
      <w:r w:rsidRPr="00CE3C92">
        <w:rPr>
          <w:rFonts w:ascii="仿宋" w:eastAsia="仿宋" w:hAnsi="仿宋" w:hint="eastAsia"/>
          <w:sz w:val="24"/>
        </w:rPr>
        <w:t>特别优秀者可适当放宽相关的任职条件。</w:t>
      </w:r>
    </w:p>
    <w:p w14:paraId="7DD5B342" w14:textId="77777777" w:rsidR="00AC298B" w:rsidRPr="00CE3C92" w:rsidRDefault="00AC298B" w:rsidP="00CE3C92">
      <w:pPr>
        <w:spacing w:after="0" w:line="312" w:lineRule="auto"/>
        <w:jc w:val="both"/>
        <w:rPr>
          <w:rFonts w:ascii="仿宋" w:eastAsia="仿宋" w:hAnsi="仿宋"/>
          <w:bCs/>
          <w:sz w:val="24"/>
        </w:rPr>
      </w:pPr>
    </w:p>
    <w:p w14:paraId="68608655" w14:textId="27EE319E" w:rsidR="00AC298B" w:rsidRPr="00CE3C92" w:rsidRDefault="00335BBC" w:rsidP="00CE3C92">
      <w:pPr>
        <w:spacing w:after="0" w:line="312" w:lineRule="auto"/>
        <w:jc w:val="both"/>
        <w:rPr>
          <w:rFonts w:ascii="仿宋" w:eastAsia="仿宋" w:hAnsi="仿宋"/>
          <w:b/>
          <w:bCs/>
          <w:sz w:val="24"/>
          <w:szCs w:val="24"/>
        </w:rPr>
      </w:pPr>
      <w:r w:rsidRPr="00CE3C92">
        <w:rPr>
          <w:rFonts w:ascii="仿宋" w:eastAsia="仿宋" w:hAnsi="仿宋" w:hint="eastAsia"/>
          <w:b/>
          <w:bCs/>
          <w:sz w:val="24"/>
          <w:szCs w:val="24"/>
        </w:rPr>
        <w:t>三、</w:t>
      </w:r>
      <w:r w:rsidR="00AC298B" w:rsidRPr="00CE3C92">
        <w:rPr>
          <w:rFonts w:ascii="仿宋" w:eastAsia="仿宋" w:hAnsi="仿宋" w:hint="eastAsia"/>
          <w:b/>
          <w:bCs/>
          <w:sz w:val="24"/>
          <w:szCs w:val="24"/>
        </w:rPr>
        <w:t>专业与研究方向：</w:t>
      </w:r>
    </w:p>
    <w:p w14:paraId="3F7DE568" w14:textId="77777777" w:rsidR="00EE362A" w:rsidRPr="00CE3C92" w:rsidRDefault="00EE362A" w:rsidP="00CE3C92">
      <w:pPr>
        <w:spacing w:after="0" w:line="312" w:lineRule="auto"/>
        <w:ind w:left="360"/>
        <w:jc w:val="both"/>
        <w:rPr>
          <w:rFonts w:ascii="仿宋" w:eastAsia="仿宋" w:hAnsi="仿宋"/>
          <w:sz w:val="24"/>
        </w:rPr>
      </w:pPr>
      <w:r w:rsidRPr="00CE3C92">
        <w:rPr>
          <w:rFonts w:ascii="仿宋" w:eastAsia="仿宋" w:hAnsi="仿宋" w:hint="eastAsia"/>
          <w:sz w:val="24"/>
        </w:rPr>
        <w:t>1.</w:t>
      </w:r>
      <w:r w:rsidRPr="00CE3C92">
        <w:rPr>
          <w:rFonts w:ascii="仿宋" w:eastAsia="仿宋" w:hAnsi="仿宋" w:hint="eastAsia"/>
          <w:sz w:val="24"/>
        </w:rPr>
        <w:tab/>
        <w:t>精细化工：</w:t>
      </w:r>
    </w:p>
    <w:p w14:paraId="5BD69348" w14:textId="77777777" w:rsidR="00EE362A" w:rsidRPr="00CE3C92" w:rsidRDefault="00EE362A" w:rsidP="00CE3C92">
      <w:pPr>
        <w:spacing w:after="0" w:line="312" w:lineRule="auto"/>
        <w:ind w:left="360"/>
        <w:jc w:val="both"/>
        <w:rPr>
          <w:rFonts w:ascii="仿宋" w:eastAsia="仿宋" w:hAnsi="仿宋"/>
          <w:sz w:val="24"/>
        </w:rPr>
      </w:pPr>
      <w:r w:rsidRPr="00CE3C92">
        <w:rPr>
          <w:rFonts w:ascii="微软雅黑" w:eastAsia="微软雅黑" w:hAnsi="微软雅黑" w:cs="微软雅黑" w:hint="eastAsia"/>
          <w:sz w:val="24"/>
        </w:rPr>
        <w:t>•</w:t>
      </w:r>
      <w:r w:rsidRPr="00CE3C92">
        <w:rPr>
          <w:rFonts w:ascii="仿宋" w:eastAsia="仿宋" w:hAnsi="仿宋" w:hint="eastAsia"/>
          <w:sz w:val="24"/>
        </w:rPr>
        <w:tab/>
        <w:t>工艺与产品：有机化学、化学工艺、特种化学品、高端化学品、多相催化相关专业。</w:t>
      </w:r>
    </w:p>
    <w:p w14:paraId="51DD1C74" w14:textId="77777777" w:rsidR="00EE362A" w:rsidRPr="00CE3C92" w:rsidRDefault="00EE362A" w:rsidP="00CE3C92">
      <w:pPr>
        <w:spacing w:after="0" w:line="312" w:lineRule="auto"/>
        <w:ind w:left="360"/>
        <w:jc w:val="both"/>
        <w:rPr>
          <w:rFonts w:ascii="仿宋" w:eastAsia="仿宋" w:hAnsi="仿宋"/>
          <w:sz w:val="24"/>
        </w:rPr>
      </w:pPr>
      <w:r w:rsidRPr="00CE3C92">
        <w:rPr>
          <w:rFonts w:ascii="微软雅黑" w:eastAsia="微软雅黑" w:hAnsi="微软雅黑" w:cs="微软雅黑" w:hint="eastAsia"/>
          <w:sz w:val="24"/>
        </w:rPr>
        <w:t>•</w:t>
      </w:r>
      <w:r w:rsidRPr="00CE3C92">
        <w:rPr>
          <w:rFonts w:ascii="仿宋" w:eastAsia="仿宋" w:hAnsi="仿宋" w:hint="eastAsia"/>
          <w:sz w:val="24"/>
        </w:rPr>
        <w:tab/>
        <w:t>能源化工：煤焦油深加工富产芳烃方向，煤焦油深度分离产高附加值化学品相关专业。</w:t>
      </w:r>
    </w:p>
    <w:p w14:paraId="2A996C2D" w14:textId="77777777" w:rsidR="00EE362A" w:rsidRPr="00CE3C92" w:rsidRDefault="00EE362A" w:rsidP="00CE3C92">
      <w:pPr>
        <w:spacing w:after="0" w:line="312" w:lineRule="auto"/>
        <w:ind w:left="360"/>
        <w:jc w:val="both"/>
        <w:rPr>
          <w:rFonts w:ascii="仿宋" w:eastAsia="仿宋" w:hAnsi="仿宋"/>
          <w:sz w:val="24"/>
        </w:rPr>
      </w:pPr>
      <w:r w:rsidRPr="00CE3C92">
        <w:rPr>
          <w:rFonts w:ascii="仿宋" w:eastAsia="仿宋" w:hAnsi="仿宋" w:hint="eastAsia"/>
          <w:sz w:val="24"/>
        </w:rPr>
        <w:t>2.</w:t>
      </w:r>
      <w:r w:rsidRPr="00CE3C92">
        <w:rPr>
          <w:rFonts w:ascii="仿宋" w:eastAsia="仿宋" w:hAnsi="仿宋" w:hint="eastAsia"/>
          <w:sz w:val="24"/>
        </w:rPr>
        <w:tab/>
        <w:t>新材料：</w:t>
      </w:r>
    </w:p>
    <w:p w14:paraId="5AD7D29D" w14:textId="77777777" w:rsidR="00EE362A" w:rsidRPr="00CE3C92" w:rsidRDefault="00EE362A" w:rsidP="00CE3C92">
      <w:pPr>
        <w:spacing w:after="0" w:line="312" w:lineRule="auto"/>
        <w:ind w:left="360"/>
        <w:jc w:val="both"/>
        <w:rPr>
          <w:rFonts w:ascii="仿宋" w:eastAsia="仿宋" w:hAnsi="仿宋"/>
          <w:sz w:val="24"/>
        </w:rPr>
      </w:pPr>
      <w:r w:rsidRPr="00CE3C92">
        <w:rPr>
          <w:rFonts w:ascii="微软雅黑" w:eastAsia="微软雅黑" w:hAnsi="微软雅黑" w:cs="微软雅黑" w:hint="eastAsia"/>
          <w:sz w:val="24"/>
        </w:rPr>
        <w:t>•</w:t>
      </w:r>
      <w:r w:rsidRPr="00CE3C92">
        <w:rPr>
          <w:rFonts w:ascii="仿宋" w:eastAsia="仿宋" w:hAnsi="仿宋" w:hint="eastAsia"/>
          <w:sz w:val="24"/>
        </w:rPr>
        <w:tab/>
        <w:t>高分子材料、聚氨酯材料、聚烯烃材料、特种橡胶、可降解塑料、橡塑加工及改性、特种树脂及复合材料、功能碳材料、先进陶瓷材料、金属及其复合材料、弹性体、粘接剂与功能涂层、电子通讯领域相关材料、生物医用材料、3D打印材料相关专业。</w:t>
      </w:r>
    </w:p>
    <w:p w14:paraId="24B7A9D4" w14:textId="77777777" w:rsidR="00EE362A" w:rsidRPr="00CE3C92" w:rsidRDefault="00EE362A" w:rsidP="00CE3C92">
      <w:pPr>
        <w:spacing w:after="0" w:line="312" w:lineRule="auto"/>
        <w:ind w:left="360"/>
        <w:jc w:val="both"/>
        <w:rPr>
          <w:rFonts w:ascii="仿宋" w:eastAsia="仿宋" w:hAnsi="仿宋"/>
          <w:sz w:val="24"/>
        </w:rPr>
      </w:pPr>
      <w:r w:rsidRPr="00CE3C92">
        <w:rPr>
          <w:rFonts w:ascii="仿宋" w:eastAsia="仿宋" w:hAnsi="仿宋" w:hint="eastAsia"/>
          <w:sz w:val="24"/>
        </w:rPr>
        <w:t>3.</w:t>
      </w:r>
      <w:r w:rsidRPr="00CE3C92">
        <w:rPr>
          <w:rFonts w:ascii="仿宋" w:eastAsia="仿宋" w:hAnsi="仿宋" w:hint="eastAsia"/>
          <w:sz w:val="24"/>
        </w:rPr>
        <w:tab/>
        <w:t>新能源：</w:t>
      </w:r>
    </w:p>
    <w:p w14:paraId="13DB2957" w14:textId="4E2BA33E" w:rsidR="00AC298B" w:rsidRPr="00CE3C92" w:rsidRDefault="006E25B6" w:rsidP="00CE3C92">
      <w:pPr>
        <w:spacing w:after="0" w:line="312" w:lineRule="auto"/>
        <w:ind w:left="360"/>
        <w:jc w:val="both"/>
        <w:rPr>
          <w:rFonts w:ascii="仿宋" w:eastAsia="仿宋" w:hAnsi="仿宋"/>
          <w:sz w:val="24"/>
        </w:rPr>
      </w:pPr>
      <w:r w:rsidRPr="00CE3C92">
        <w:rPr>
          <w:rFonts w:ascii="仿宋" w:eastAsia="仿宋" w:hAnsi="仿宋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0E1DC13" wp14:editId="36C4D25B">
            <wp:simplePos x="0" y="0"/>
            <wp:positionH relativeFrom="column">
              <wp:posOffset>4329430</wp:posOffset>
            </wp:positionH>
            <wp:positionV relativeFrom="paragraph">
              <wp:posOffset>-821690</wp:posOffset>
            </wp:positionV>
            <wp:extent cx="2238375" cy="585470"/>
            <wp:effectExtent l="0" t="0" r="0" b="0"/>
            <wp:wrapNone/>
            <wp:docPr id="78069267" name="Grafik 78069267" descr="Ein Bild, das Text, Schrift, Grafiken, Typografie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FAC1B8D0-0B5D-14CF-C64C-00F3BD0BB9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 descr="Ein Bild, das Text, Schrift, Grafiken, Typografie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FAC1B8D0-0B5D-14CF-C64C-00F3BD0BB9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62A" w:rsidRPr="00CE3C92">
        <w:rPr>
          <w:rFonts w:ascii="微软雅黑" w:eastAsia="微软雅黑" w:hAnsi="微软雅黑" w:cs="微软雅黑" w:hint="eastAsia"/>
          <w:sz w:val="24"/>
        </w:rPr>
        <w:t>•</w:t>
      </w:r>
      <w:r w:rsidR="00EE362A" w:rsidRPr="00CE3C92">
        <w:rPr>
          <w:rFonts w:ascii="仿宋" w:eastAsia="仿宋" w:hAnsi="仿宋" w:hint="eastAsia"/>
          <w:sz w:val="24"/>
        </w:rPr>
        <w:tab/>
        <w:t>固态电池、锂电池、钠电池、液流电池、氢燃料电池、制氢材料、储氢材料相关专业。</w:t>
      </w:r>
    </w:p>
    <w:p w14:paraId="334DAB51" w14:textId="77777777" w:rsidR="00627E48" w:rsidRDefault="00627E48" w:rsidP="00627E48">
      <w:pPr>
        <w:spacing w:line="312" w:lineRule="auto"/>
        <w:jc w:val="center"/>
        <w:rPr>
          <w:rFonts w:ascii="仿宋" w:eastAsia="仿宋" w:hAnsi="仿宋"/>
          <w:b/>
          <w:sz w:val="36"/>
          <w:szCs w:val="36"/>
        </w:rPr>
      </w:pPr>
    </w:p>
    <w:p w14:paraId="7138D8AC" w14:textId="45B21C6A" w:rsidR="00674402" w:rsidRDefault="00674402" w:rsidP="00627E48">
      <w:pPr>
        <w:spacing w:line="312" w:lineRule="auto"/>
        <w:jc w:val="center"/>
        <w:rPr>
          <w:rFonts w:ascii="仿宋" w:eastAsia="仿宋" w:hAnsi="仿宋"/>
          <w:b/>
          <w:sz w:val="36"/>
          <w:szCs w:val="36"/>
        </w:rPr>
      </w:pPr>
      <w:r w:rsidRPr="00CE3C92">
        <w:rPr>
          <w:rFonts w:ascii="仿宋" w:eastAsia="仿宋" w:hAnsi="仿宋" w:hint="eastAsia"/>
          <w:b/>
          <w:sz w:val="36"/>
          <w:szCs w:val="36"/>
        </w:rPr>
        <w:t>高级研发工程师</w:t>
      </w:r>
    </w:p>
    <w:p w14:paraId="54D3C60B" w14:textId="77777777" w:rsidR="00627E48" w:rsidRPr="004D3021" w:rsidRDefault="00627E48" w:rsidP="004D3021">
      <w:pPr>
        <w:spacing w:line="312" w:lineRule="auto"/>
        <w:rPr>
          <w:rFonts w:ascii="仿宋" w:eastAsia="仿宋" w:hAnsi="仿宋"/>
          <w:b/>
          <w:sz w:val="24"/>
          <w:szCs w:val="24"/>
        </w:rPr>
      </w:pPr>
    </w:p>
    <w:p w14:paraId="2CDD36E5" w14:textId="77777777" w:rsidR="00674402" w:rsidRPr="00CE3C92" w:rsidRDefault="00674402" w:rsidP="00CE3C92">
      <w:pPr>
        <w:spacing w:line="312" w:lineRule="auto"/>
        <w:jc w:val="both"/>
        <w:rPr>
          <w:rFonts w:ascii="仿宋" w:eastAsia="仿宋" w:hAnsi="仿宋"/>
          <w:b/>
          <w:sz w:val="24"/>
          <w:szCs w:val="24"/>
        </w:rPr>
      </w:pPr>
      <w:r w:rsidRPr="00CE3C92">
        <w:rPr>
          <w:rFonts w:ascii="仿宋" w:eastAsia="仿宋" w:hAnsi="仿宋" w:hint="eastAsia"/>
          <w:b/>
          <w:sz w:val="24"/>
          <w:szCs w:val="24"/>
        </w:rPr>
        <w:t>一、岗位职责：</w:t>
      </w:r>
    </w:p>
    <w:p w14:paraId="3D8FC522" w14:textId="77777777" w:rsidR="00674402" w:rsidRPr="00CE3C92" w:rsidRDefault="00674402" w:rsidP="00CE3C92">
      <w:pPr>
        <w:pStyle w:val="Listenabsatz"/>
        <w:widowControl w:val="0"/>
        <w:numPr>
          <w:ilvl w:val="0"/>
          <w:numId w:val="10"/>
        </w:numPr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  <w:r w:rsidRPr="00CE3C92">
        <w:rPr>
          <w:rFonts w:ascii="仿宋" w:eastAsia="仿宋" w:hAnsi="仿宋" w:hint="eastAsia"/>
          <w:sz w:val="24"/>
          <w:szCs w:val="24"/>
        </w:rPr>
        <w:t>针对研发专家给定的课题开展独立的研发工作；</w:t>
      </w:r>
    </w:p>
    <w:p w14:paraId="4F8A904D" w14:textId="77777777" w:rsidR="00674402" w:rsidRPr="00CE3C92" w:rsidRDefault="00674402" w:rsidP="00CE3C92">
      <w:pPr>
        <w:pStyle w:val="Listenabsatz"/>
        <w:widowControl w:val="0"/>
        <w:numPr>
          <w:ilvl w:val="0"/>
          <w:numId w:val="10"/>
        </w:numPr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  <w:r w:rsidRPr="00CE3C92">
        <w:rPr>
          <w:rFonts w:ascii="仿宋" w:eastAsia="仿宋" w:hAnsi="仿宋" w:hint="eastAsia"/>
          <w:sz w:val="24"/>
          <w:szCs w:val="24"/>
        </w:rPr>
        <w:t>调研课题相关的国内外行业的技术发展趋势以及技术应用情况，提供可行性研究报告；</w:t>
      </w:r>
    </w:p>
    <w:p w14:paraId="11CEC9D8" w14:textId="77777777" w:rsidR="00674402" w:rsidRPr="00CE3C92" w:rsidRDefault="00674402" w:rsidP="00CE3C92">
      <w:pPr>
        <w:pStyle w:val="Listenabsatz"/>
        <w:widowControl w:val="0"/>
        <w:numPr>
          <w:ilvl w:val="0"/>
          <w:numId w:val="10"/>
        </w:numPr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  <w:r w:rsidRPr="00CE3C92">
        <w:rPr>
          <w:rFonts w:ascii="仿宋" w:eastAsia="仿宋" w:hAnsi="仿宋" w:hint="eastAsia"/>
          <w:sz w:val="24"/>
          <w:szCs w:val="24"/>
        </w:rPr>
        <w:t>具备完成完整工艺研发技术资料（可行性研究报告、立项报告、实验方案、实验记录、实验总结、项目验收报告等）的能力；</w:t>
      </w:r>
    </w:p>
    <w:p w14:paraId="45221E36" w14:textId="77777777" w:rsidR="00674402" w:rsidRPr="00CE3C92" w:rsidRDefault="00674402" w:rsidP="00CE3C92">
      <w:pPr>
        <w:pStyle w:val="Listenabsatz"/>
        <w:widowControl w:val="0"/>
        <w:numPr>
          <w:ilvl w:val="0"/>
          <w:numId w:val="10"/>
        </w:numPr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  <w:r w:rsidRPr="00CE3C92">
        <w:rPr>
          <w:rFonts w:ascii="仿宋" w:eastAsia="仿宋" w:hAnsi="仿宋" w:hint="eastAsia"/>
          <w:sz w:val="24"/>
          <w:szCs w:val="24"/>
        </w:rPr>
        <w:t>完成项目技术成果的转化（专利、论文及成果申报等技术资料文件的编写）。</w:t>
      </w:r>
    </w:p>
    <w:p w14:paraId="48EDE70B" w14:textId="77777777" w:rsidR="00674402" w:rsidRPr="00CE3C92" w:rsidRDefault="00674402" w:rsidP="00CE3C92">
      <w:pPr>
        <w:spacing w:line="312" w:lineRule="auto"/>
        <w:jc w:val="both"/>
        <w:rPr>
          <w:rFonts w:ascii="仿宋" w:eastAsia="仿宋" w:hAnsi="仿宋"/>
        </w:rPr>
      </w:pPr>
    </w:p>
    <w:p w14:paraId="69C55A46" w14:textId="77777777" w:rsidR="00674402" w:rsidRPr="00CE3C92" w:rsidRDefault="00674402" w:rsidP="00CE3C92">
      <w:pPr>
        <w:spacing w:line="312" w:lineRule="auto"/>
        <w:jc w:val="both"/>
        <w:rPr>
          <w:rFonts w:ascii="仿宋" w:eastAsia="仿宋" w:hAnsi="仿宋"/>
          <w:b/>
          <w:sz w:val="24"/>
          <w:szCs w:val="24"/>
        </w:rPr>
      </w:pPr>
      <w:r w:rsidRPr="00CE3C92">
        <w:rPr>
          <w:rFonts w:ascii="仿宋" w:eastAsia="仿宋" w:hAnsi="仿宋" w:hint="eastAsia"/>
          <w:b/>
          <w:sz w:val="24"/>
          <w:szCs w:val="24"/>
        </w:rPr>
        <w:t>二、岗位任职条件：</w:t>
      </w:r>
    </w:p>
    <w:p w14:paraId="532521FF" w14:textId="77777777" w:rsidR="00674402" w:rsidRPr="00CE3C92" w:rsidRDefault="00674402" w:rsidP="00CE3C92">
      <w:pPr>
        <w:pStyle w:val="Listenabsatz"/>
        <w:widowControl w:val="0"/>
        <w:numPr>
          <w:ilvl w:val="0"/>
          <w:numId w:val="14"/>
        </w:numPr>
        <w:spacing w:after="0" w:line="312" w:lineRule="auto"/>
        <w:ind w:left="902"/>
        <w:jc w:val="both"/>
        <w:rPr>
          <w:rFonts w:ascii="仿宋" w:eastAsia="仿宋" w:hAnsi="仿宋"/>
          <w:bCs/>
          <w:sz w:val="24"/>
          <w:szCs w:val="24"/>
        </w:rPr>
      </w:pPr>
      <w:r w:rsidRPr="00CE3C92">
        <w:rPr>
          <w:rFonts w:ascii="仿宋" w:eastAsia="仿宋" w:hAnsi="仿宋" w:hint="eastAsia"/>
          <w:bCs/>
          <w:sz w:val="24"/>
          <w:szCs w:val="24"/>
        </w:rPr>
        <w:t>具有良好的职业道德；</w:t>
      </w:r>
    </w:p>
    <w:p w14:paraId="5296030F" w14:textId="77777777" w:rsidR="00674402" w:rsidRPr="00CE3C92" w:rsidRDefault="00674402" w:rsidP="00CE3C92">
      <w:pPr>
        <w:pStyle w:val="Listenabsatz"/>
        <w:widowControl w:val="0"/>
        <w:numPr>
          <w:ilvl w:val="0"/>
          <w:numId w:val="14"/>
        </w:numPr>
        <w:spacing w:after="0" w:line="312" w:lineRule="auto"/>
        <w:ind w:left="902"/>
        <w:jc w:val="both"/>
        <w:rPr>
          <w:rFonts w:ascii="仿宋" w:eastAsia="仿宋" w:hAnsi="仿宋"/>
          <w:bCs/>
          <w:sz w:val="24"/>
          <w:szCs w:val="24"/>
        </w:rPr>
      </w:pPr>
      <w:r w:rsidRPr="00CE3C92">
        <w:rPr>
          <w:rFonts w:ascii="仿宋" w:eastAsia="仿宋" w:hAnsi="仿宋" w:hint="eastAsia"/>
          <w:bCs/>
          <w:sz w:val="24"/>
          <w:szCs w:val="24"/>
        </w:rPr>
        <w:t>已获得博士学位或即将取得博士学位；</w:t>
      </w:r>
    </w:p>
    <w:p w14:paraId="600044F8" w14:textId="77777777" w:rsidR="00674402" w:rsidRPr="00CE3C92" w:rsidRDefault="00674402" w:rsidP="00CE3C92">
      <w:pPr>
        <w:pStyle w:val="Listenabsatz"/>
        <w:widowControl w:val="0"/>
        <w:numPr>
          <w:ilvl w:val="0"/>
          <w:numId w:val="14"/>
        </w:numPr>
        <w:spacing w:after="0" w:line="312" w:lineRule="auto"/>
        <w:ind w:left="902"/>
        <w:jc w:val="both"/>
        <w:rPr>
          <w:rFonts w:ascii="仿宋" w:eastAsia="仿宋" w:hAnsi="仿宋"/>
          <w:bCs/>
          <w:sz w:val="24"/>
          <w:szCs w:val="24"/>
        </w:rPr>
      </w:pPr>
      <w:r w:rsidRPr="00CE3C92">
        <w:rPr>
          <w:rFonts w:ascii="仿宋" w:eastAsia="仿宋" w:hAnsi="仿宋" w:hint="eastAsia"/>
          <w:bCs/>
          <w:sz w:val="24"/>
          <w:szCs w:val="24"/>
        </w:rPr>
        <w:t>化学工程与工艺、能源化工、工业催化、高分子材料、有机化学等相关专业，具体专业与研究方向需求参考第三部分的内容；</w:t>
      </w:r>
    </w:p>
    <w:p w14:paraId="0562B4DD" w14:textId="77777777" w:rsidR="00674402" w:rsidRPr="00CE3C92" w:rsidRDefault="00674402" w:rsidP="00CE3C92">
      <w:pPr>
        <w:pStyle w:val="Listenabsatz"/>
        <w:widowControl w:val="0"/>
        <w:numPr>
          <w:ilvl w:val="0"/>
          <w:numId w:val="14"/>
        </w:numPr>
        <w:spacing w:after="0" w:line="312" w:lineRule="auto"/>
        <w:ind w:left="902"/>
        <w:jc w:val="both"/>
        <w:rPr>
          <w:rFonts w:ascii="仿宋" w:eastAsia="仿宋" w:hAnsi="仿宋"/>
          <w:bCs/>
          <w:sz w:val="24"/>
          <w:szCs w:val="24"/>
        </w:rPr>
      </w:pPr>
      <w:r w:rsidRPr="00CE3C92">
        <w:rPr>
          <w:rFonts w:ascii="仿宋" w:eastAsia="仿宋" w:hAnsi="仿宋" w:hint="eastAsia"/>
          <w:bCs/>
          <w:sz w:val="24"/>
          <w:szCs w:val="24"/>
        </w:rPr>
        <w:t>具备优秀的英语听说读写能力，有较强的研发能力和创新能力，能够独立完成合作或者自主研究工作，具备德语听说读写能力的优先考虑；</w:t>
      </w:r>
    </w:p>
    <w:p w14:paraId="36C142CD" w14:textId="77777777" w:rsidR="00674402" w:rsidRPr="00CE3C92" w:rsidRDefault="00674402" w:rsidP="00CE3C92">
      <w:pPr>
        <w:pStyle w:val="Listenabsatz"/>
        <w:widowControl w:val="0"/>
        <w:numPr>
          <w:ilvl w:val="0"/>
          <w:numId w:val="14"/>
        </w:numPr>
        <w:spacing w:after="0" w:line="312" w:lineRule="auto"/>
        <w:ind w:left="902"/>
        <w:jc w:val="both"/>
        <w:rPr>
          <w:rFonts w:ascii="仿宋" w:eastAsia="仿宋" w:hAnsi="仿宋"/>
          <w:bCs/>
          <w:sz w:val="24"/>
          <w:szCs w:val="24"/>
        </w:rPr>
      </w:pPr>
      <w:r w:rsidRPr="00CE3C92">
        <w:rPr>
          <w:rFonts w:ascii="仿宋" w:eastAsia="仿宋" w:hAnsi="仿宋" w:hint="eastAsia"/>
          <w:bCs/>
          <w:sz w:val="24"/>
          <w:szCs w:val="24"/>
        </w:rPr>
        <w:t>获得过市级以上的科技奖励，或承担过国家、地方科技计划项目，或研究成果实现过产业化的优先考虑；</w:t>
      </w:r>
    </w:p>
    <w:p w14:paraId="2F2C7503" w14:textId="77777777" w:rsidR="00674402" w:rsidRPr="00CE3C92" w:rsidRDefault="00674402" w:rsidP="00CE3C92">
      <w:pPr>
        <w:pStyle w:val="Listenabsatz"/>
        <w:widowControl w:val="0"/>
        <w:numPr>
          <w:ilvl w:val="0"/>
          <w:numId w:val="14"/>
        </w:numPr>
        <w:spacing w:after="0" w:line="312" w:lineRule="auto"/>
        <w:ind w:left="902"/>
        <w:jc w:val="both"/>
        <w:rPr>
          <w:rFonts w:ascii="仿宋" w:eastAsia="仿宋" w:hAnsi="仿宋"/>
          <w:bCs/>
          <w:sz w:val="24"/>
          <w:szCs w:val="24"/>
        </w:rPr>
      </w:pPr>
      <w:r w:rsidRPr="00CE3C92">
        <w:rPr>
          <w:rFonts w:ascii="仿宋" w:eastAsia="仿宋" w:hAnsi="仿宋" w:hint="eastAsia"/>
          <w:bCs/>
          <w:sz w:val="24"/>
          <w:szCs w:val="24"/>
        </w:rPr>
        <w:t>特别优秀者可适当放宽相关的任职条件。</w:t>
      </w:r>
    </w:p>
    <w:p w14:paraId="5791B2F4" w14:textId="77777777" w:rsidR="00674402" w:rsidRPr="00CE3C92" w:rsidRDefault="00674402" w:rsidP="00CE3C92">
      <w:pPr>
        <w:spacing w:line="312" w:lineRule="auto"/>
        <w:jc w:val="both"/>
        <w:rPr>
          <w:rFonts w:ascii="仿宋" w:eastAsia="仿宋" w:hAnsi="仿宋"/>
          <w:bCs/>
        </w:rPr>
      </w:pPr>
    </w:p>
    <w:p w14:paraId="0B8B23B2" w14:textId="77777777" w:rsidR="00674402" w:rsidRPr="00CE3C92" w:rsidRDefault="00674402" w:rsidP="00CE3C92">
      <w:pPr>
        <w:spacing w:line="312" w:lineRule="auto"/>
        <w:jc w:val="both"/>
        <w:rPr>
          <w:rFonts w:ascii="仿宋" w:eastAsia="仿宋" w:hAnsi="仿宋"/>
          <w:b/>
          <w:sz w:val="24"/>
          <w:szCs w:val="24"/>
        </w:rPr>
      </w:pPr>
      <w:r w:rsidRPr="00CE3C92">
        <w:rPr>
          <w:rFonts w:ascii="仿宋" w:eastAsia="仿宋" w:hAnsi="仿宋" w:hint="eastAsia"/>
          <w:b/>
          <w:sz w:val="24"/>
          <w:szCs w:val="24"/>
        </w:rPr>
        <w:t>三、专业与研究方向：</w:t>
      </w:r>
    </w:p>
    <w:p w14:paraId="73E50A19" w14:textId="77777777" w:rsidR="00674402" w:rsidRPr="00CE3C92" w:rsidRDefault="00674402" w:rsidP="00CE3C92">
      <w:pPr>
        <w:spacing w:line="312" w:lineRule="auto"/>
        <w:ind w:firstLineChars="200" w:firstLine="480"/>
        <w:jc w:val="both"/>
        <w:rPr>
          <w:rFonts w:ascii="仿宋" w:eastAsia="仿宋" w:hAnsi="仿宋"/>
          <w:bCs/>
          <w:sz w:val="24"/>
          <w:szCs w:val="24"/>
        </w:rPr>
      </w:pPr>
      <w:r w:rsidRPr="00CE3C92">
        <w:rPr>
          <w:rFonts w:ascii="仿宋" w:eastAsia="仿宋" w:hAnsi="仿宋" w:hint="eastAsia"/>
          <w:bCs/>
          <w:sz w:val="24"/>
          <w:szCs w:val="24"/>
        </w:rPr>
        <w:t>具备精细化学品、新材料、新能源及其他相关领域或方向的技术创新课题研究经历，致力于推动相关技术成果工程转化及技术升级。</w:t>
      </w:r>
    </w:p>
    <w:p w14:paraId="34C16841" w14:textId="77777777" w:rsidR="00674402" w:rsidRPr="00CE3C92" w:rsidRDefault="00674402" w:rsidP="00CE3C92">
      <w:pPr>
        <w:pStyle w:val="Listenabsatz"/>
        <w:widowControl w:val="0"/>
        <w:numPr>
          <w:ilvl w:val="0"/>
          <w:numId w:val="11"/>
        </w:numPr>
        <w:spacing w:after="0" w:line="312" w:lineRule="auto"/>
        <w:jc w:val="both"/>
        <w:rPr>
          <w:rFonts w:ascii="仿宋" w:eastAsia="仿宋" w:hAnsi="仿宋"/>
          <w:bCs/>
          <w:sz w:val="24"/>
          <w:szCs w:val="24"/>
        </w:rPr>
      </w:pPr>
      <w:r w:rsidRPr="00CE3C92">
        <w:rPr>
          <w:rFonts w:ascii="仿宋" w:eastAsia="仿宋" w:hAnsi="仿宋" w:hint="eastAsia"/>
          <w:bCs/>
          <w:sz w:val="24"/>
          <w:szCs w:val="24"/>
        </w:rPr>
        <w:t>精细化工：</w:t>
      </w:r>
    </w:p>
    <w:p w14:paraId="7AC95329" w14:textId="77777777" w:rsidR="00674402" w:rsidRPr="00CE3C92" w:rsidRDefault="00674402" w:rsidP="00CE3C92">
      <w:pPr>
        <w:pStyle w:val="Listenabsatz"/>
        <w:widowControl w:val="0"/>
        <w:numPr>
          <w:ilvl w:val="0"/>
          <w:numId w:val="12"/>
        </w:numPr>
        <w:spacing w:after="0" w:line="312" w:lineRule="auto"/>
        <w:jc w:val="both"/>
        <w:rPr>
          <w:rFonts w:ascii="仿宋" w:eastAsia="仿宋" w:hAnsi="仿宋"/>
          <w:bCs/>
          <w:color w:val="0D0D0D" w:themeColor="text1" w:themeTint="F2"/>
          <w:sz w:val="24"/>
          <w:szCs w:val="24"/>
        </w:rPr>
      </w:pPr>
      <w:r w:rsidRPr="00504B48">
        <w:rPr>
          <w:rStyle w:val="Fett"/>
          <w:rFonts w:ascii="仿宋" w:eastAsia="仿宋" w:hAnsi="仿宋" w:hint="eastAsia"/>
          <w:b w:val="0"/>
          <w:bCs w:val="0"/>
          <w:color w:val="0D0D0D" w:themeColor="text1" w:themeTint="F2"/>
          <w:sz w:val="24"/>
          <w:szCs w:val="24"/>
        </w:rPr>
        <w:t>工艺与产品：</w:t>
      </w:r>
      <w:r w:rsidRPr="00CE3C92">
        <w:rPr>
          <w:rFonts w:ascii="仿宋" w:eastAsia="仿宋" w:hAnsi="仿宋" w:hint="eastAsia"/>
          <w:bCs/>
          <w:color w:val="0D0D0D" w:themeColor="text1" w:themeTint="F2"/>
          <w:sz w:val="24"/>
          <w:szCs w:val="24"/>
        </w:rPr>
        <w:t>有机化学、化学工艺、特种化学品、高端化学品、多相催化相关专业。</w:t>
      </w:r>
    </w:p>
    <w:p w14:paraId="18884C06" w14:textId="52CD522C" w:rsidR="00674402" w:rsidRPr="00CE3C92" w:rsidRDefault="00627E48" w:rsidP="00555950">
      <w:pPr>
        <w:pStyle w:val="Listenabsatz"/>
        <w:widowControl w:val="0"/>
        <w:numPr>
          <w:ilvl w:val="0"/>
          <w:numId w:val="12"/>
        </w:numPr>
        <w:spacing w:after="0" w:line="312" w:lineRule="auto"/>
        <w:ind w:left="709"/>
        <w:jc w:val="both"/>
        <w:rPr>
          <w:rFonts w:ascii="仿宋" w:eastAsia="仿宋" w:hAnsi="仿宋"/>
          <w:bCs/>
          <w:sz w:val="24"/>
          <w:szCs w:val="24"/>
        </w:rPr>
      </w:pPr>
      <w:r w:rsidRPr="00530ED5">
        <w:rPr>
          <w:rFonts w:ascii="仿宋" w:eastAsia="仿宋" w:hAnsi="仿宋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7E7B8B6" wp14:editId="578316FD">
            <wp:simplePos x="0" y="0"/>
            <wp:positionH relativeFrom="column">
              <wp:posOffset>4329430</wp:posOffset>
            </wp:positionH>
            <wp:positionV relativeFrom="paragraph">
              <wp:posOffset>-833755</wp:posOffset>
            </wp:positionV>
            <wp:extent cx="2238375" cy="585470"/>
            <wp:effectExtent l="0" t="0" r="0" b="0"/>
            <wp:wrapNone/>
            <wp:docPr id="911366809" name="Grafik 911366809" descr="Ein Bild, das Text, Schrift, Grafiken, Typografie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FAC1B8D0-0B5D-14CF-C64C-00F3BD0BB9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 descr="Ein Bild, das Text, Schrift, Grafiken, Typografie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FAC1B8D0-0B5D-14CF-C64C-00F3BD0BB9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A56">
        <w:rPr>
          <w:rFonts w:ascii="仿宋" w:eastAsia="仿宋" w:hAnsi="仿宋" w:hint="eastAsia"/>
          <w:bCs/>
          <w:color w:val="0D0D0D" w:themeColor="text1" w:themeTint="F2"/>
          <w:sz w:val="24"/>
          <w:szCs w:val="24"/>
        </w:rPr>
        <w:t>能源化工：</w:t>
      </w:r>
      <w:r w:rsidR="00674402" w:rsidRPr="00CE3C92">
        <w:rPr>
          <w:rFonts w:ascii="仿宋" w:eastAsia="仿宋" w:hAnsi="仿宋" w:hint="eastAsia"/>
          <w:bCs/>
          <w:color w:val="0D0D0D" w:themeColor="text1" w:themeTint="F2"/>
          <w:sz w:val="24"/>
          <w:szCs w:val="24"/>
        </w:rPr>
        <w:t>煤焦油深加工富产芳烃方向，煤焦油深度分离产高附加值化学品相关专业。</w:t>
      </w:r>
    </w:p>
    <w:p w14:paraId="3FD94D09" w14:textId="03A86DBD" w:rsidR="00674402" w:rsidRPr="00CE3C92" w:rsidRDefault="00674402" w:rsidP="00CE3C92">
      <w:pPr>
        <w:pStyle w:val="Listenabsatz"/>
        <w:widowControl w:val="0"/>
        <w:numPr>
          <w:ilvl w:val="0"/>
          <w:numId w:val="11"/>
        </w:numPr>
        <w:spacing w:after="0" w:line="312" w:lineRule="auto"/>
        <w:jc w:val="both"/>
        <w:rPr>
          <w:rFonts w:ascii="仿宋" w:eastAsia="仿宋" w:hAnsi="仿宋"/>
          <w:bCs/>
          <w:sz w:val="24"/>
          <w:szCs w:val="24"/>
        </w:rPr>
      </w:pPr>
      <w:r w:rsidRPr="00CE3C92">
        <w:rPr>
          <w:rFonts w:ascii="仿宋" w:eastAsia="仿宋" w:hAnsi="仿宋" w:hint="eastAsia"/>
          <w:bCs/>
          <w:sz w:val="24"/>
          <w:szCs w:val="24"/>
        </w:rPr>
        <w:t>新材料：</w:t>
      </w:r>
    </w:p>
    <w:p w14:paraId="0E6D175B" w14:textId="37B64CE9" w:rsidR="00674402" w:rsidRPr="00CE3C92" w:rsidRDefault="00674402" w:rsidP="00555950">
      <w:pPr>
        <w:pStyle w:val="Listenabsatz"/>
        <w:widowControl w:val="0"/>
        <w:numPr>
          <w:ilvl w:val="0"/>
          <w:numId w:val="13"/>
        </w:numPr>
        <w:spacing w:after="0" w:line="312" w:lineRule="auto"/>
        <w:ind w:left="709"/>
        <w:jc w:val="both"/>
        <w:rPr>
          <w:rStyle w:val="Fett"/>
          <w:rFonts w:ascii="仿宋" w:eastAsia="仿宋" w:hAnsi="仿宋"/>
          <w:bCs w:val="0"/>
          <w:color w:val="0D0D0D" w:themeColor="text1" w:themeTint="F2"/>
          <w:sz w:val="24"/>
          <w:szCs w:val="24"/>
        </w:rPr>
      </w:pPr>
      <w:r w:rsidRPr="00CE3C92">
        <w:rPr>
          <w:rFonts w:ascii="仿宋" w:eastAsia="仿宋" w:hAnsi="仿宋" w:hint="eastAsia"/>
          <w:bCs/>
          <w:sz w:val="24"/>
          <w:szCs w:val="24"/>
        </w:rPr>
        <w:t>高分子材料、</w:t>
      </w:r>
      <w:r w:rsidRPr="00CE3C92">
        <w:rPr>
          <w:rStyle w:val="Fett"/>
          <w:rFonts w:ascii="仿宋" w:eastAsia="仿宋" w:hAnsi="仿宋" w:hint="eastAsia"/>
          <w:b w:val="0"/>
          <w:color w:val="0D0D0D" w:themeColor="text1" w:themeTint="F2"/>
          <w:sz w:val="24"/>
          <w:szCs w:val="24"/>
        </w:rPr>
        <w:t>聚氨酯材料、聚烯烃材料</w:t>
      </w:r>
      <w:r w:rsidRPr="00CE3C92">
        <w:rPr>
          <w:rFonts w:ascii="仿宋" w:eastAsia="仿宋" w:hAnsi="仿宋" w:hint="eastAsia"/>
          <w:b/>
          <w:color w:val="0D0D0D" w:themeColor="text1" w:themeTint="F2"/>
          <w:sz w:val="24"/>
          <w:szCs w:val="24"/>
        </w:rPr>
        <w:t>、</w:t>
      </w:r>
      <w:r w:rsidRPr="00CE3C92">
        <w:rPr>
          <w:rStyle w:val="Fett"/>
          <w:rFonts w:ascii="仿宋" w:eastAsia="仿宋" w:hAnsi="仿宋" w:hint="eastAsia"/>
          <w:b w:val="0"/>
          <w:color w:val="0D0D0D" w:themeColor="text1" w:themeTint="F2"/>
          <w:sz w:val="24"/>
          <w:szCs w:val="24"/>
        </w:rPr>
        <w:t>特种橡胶</w:t>
      </w:r>
      <w:r w:rsidRPr="00CE3C92">
        <w:rPr>
          <w:rFonts w:ascii="仿宋" w:eastAsia="仿宋" w:hAnsi="仿宋" w:hint="eastAsia"/>
          <w:b/>
          <w:color w:val="0D0D0D" w:themeColor="text1" w:themeTint="F2"/>
          <w:sz w:val="24"/>
          <w:szCs w:val="24"/>
        </w:rPr>
        <w:t>、</w:t>
      </w:r>
      <w:r w:rsidRPr="00CE3C92">
        <w:rPr>
          <w:rStyle w:val="Fett"/>
          <w:rFonts w:ascii="仿宋" w:eastAsia="仿宋" w:hAnsi="仿宋" w:hint="eastAsia"/>
          <w:b w:val="0"/>
          <w:color w:val="0D0D0D" w:themeColor="text1" w:themeTint="F2"/>
          <w:sz w:val="24"/>
          <w:szCs w:val="24"/>
        </w:rPr>
        <w:t>可降解塑料</w:t>
      </w:r>
      <w:r w:rsidRPr="00CE3C92">
        <w:rPr>
          <w:rFonts w:ascii="仿宋" w:eastAsia="仿宋" w:hAnsi="仿宋" w:hint="eastAsia"/>
          <w:b/>
          <w:color w:val="0D0D0D" w:themeColor="text1" w:themeTint="F2"/>
          <w:sz w:val="24"/>
          <w:szCs w:val="24"/>
        </w:rPr>
        <w:t>、</w:t>
      </w:r>
      <w:r w:rsidRPr="00CE3C92">
        <w:rPr>
          <w:rStyle w:val="Fett"/>
          <w:rFonts w:ascii="仿宋" w:eastAsia="仿宋" w:hAnsi="仿宋" w:hint="eastAsia"/>
          <w:b w:val="0"/>
          <w:color w:val="0D0D0D" w:themeColor="text1" w:themeTint="F2"/>
          <w:sz w:val="24"/>
          <w:szCs w:val="24"/>
        </w:rPr>
        <w:t>橡塑加工及改性</w:t>
      </w:r>
      <w:r w:rsidRPr="00CE3C92">
        <w:rPr>
          <w:rFonts w:ascii="仿宋" w:eastAsia="仿宋" w:hAnsi="仿宋" w:hint="eastAsia"/>
          <w:b/>
          <w:color w:val="0D0D0D" w:themeColor="text1" w:themeTint="F2"/>
          <w:sz w:val="24"/>
          <w:szCs w:val="24"/>
        </w:rPr>
        <w:t>、</w:t>
      </w:r>
      <w:r w:rsidRPr="00CE3C92">
        <w:rPr>
          <w:rStyle w:val="Fett"/>
          <w:rFonts w:ascii="仿宋" w:eastAsia="仿宋" w:hAnsi="仿宋" w:hint="eastAsia"/>
          <w:b w:val="0"/>
          <w:color w:val="0D0D0D" w:themeColor="text1" w:themeTint="F2"/>
          <w:sz w:val="24"/>
          <w:szCs w:val="24"/>
        </w:rPr>
        <w:t>特种树脂及复合材料、功能碳材料</w:t>
      </w:r>
      <w:r w:rsidRPr="00CE3C92">
        <w:rPr>
          <w:rFonts w:ascii="仿宋" w:eastAsia="仿宋" w:hAnsi="仿宋" w:hint="eastAsia"/>
          <w:b/>
          <w:color w:val="0D0D0D" w:themeColor="text1" w:themeTint="F2"/>
          <w:sz w:val="24"/>
          <w:szCs w:val="24"/>
        </w:rPr>
        <w:t>、</w:t>
      </w:r>
      <w:r w:rsidRPr="00CE3C92">
        <w:rPr>
          <w:rStyle w:val="Fett"/>
          <w:rFonts w:ascii="仿宋" w:eastAsia="仿宋" w:hAnsi="仿宋" w:hint="eastAsia"/>
          <w:b w:val="0"/>
          <w:color w:val="0D0D0D" w:themeColor="text1" w:themeTint="F2"/>
          <w:sz w:val="24"/>
          <w:szCs w:val="24"/>
        </w:rPr>
        <w:t>先进陶瓷材料</w:t>
      </w:r>
      <w:r w:rsidRPr="00CE3C92">
        <w:rPr>
          <w:rFonts w:ascii="仿宋" w:eastAsia="仿宋" w:hAnsi="仿宋" w:hint="eastAsia"/>
          <w:b/>
          <w:color w:val="0D0D0D" w:themeColor="text1" w:themeTint="F2"/>
          <w:sz w:val="24"/>
          <w:szCs w:val="24"/>
        </w:rPr>
        <w:t>、</w:t>
      </w:r>
      <w:r w:rsidRPr="00CE3C92">
        <w:rPr>
          <w:rStyle w:val="Fett"/>
          <w:rFonts w:ascii="仿宋" w:eastAsia="仿宋" w:hAnsi="仿宋" w:hint="eastAsia"/>
          <w:b w:val="0"/>
          <w:color w:val="0D0D0D" w:themeColor="text1" w:themeTint="F2"/>
          <w:sz w:val="24"/>
          <w:szCs w:val="24"/>
        </w:rPr>
        <w:t>金属及其复合材料</w:t>
      </w:r>
      <w:r w:rsidRPr="00CE3C92">
        <w:rPr>
          <w:rFonts w:ascii="仿宋" w:eastAsia="仿宋" w:hAnsi="仿宋" w:hint="eastAsia"/>
          <w:b/>
          <w:sz w:val="24"/>
          <w:szCs w:val="24"/>
        </w:rPr>
        <w:t>、</w:t>
      </w:r>
      <w:r w:rsidRPr="00CE3C92">
        <w:rPr>
          <w:rFonts w:ascii="仿宋" w:eastAsia="仿宋" w:hAnsi="仿宋" w:hint="eastAsia"/>
          <w:bCs/>
          <w:sz w:val="24"/>
          <w:szCs w:val="24"/>
        </w:rPr>
        <w:t>弹性体、粘接剂与功能涂层、电子通讯领域相关材料、生物医用材料、3D打印材料</w:t>
      </w:r>
      <w:r w:rsidRPr="00CE3C92">
        <w:rPr>
          <w:rStyle w:val="Fett"/>
          <w:rFonts w:ascii="仿宋" w:eastAsia="仿宋" w:hAnsi="仿宋" w:hint="eastAsia"/>
          <w:b w:val="0"/>
          <w:color w:val="0D0D0D" w:themeColor="text1" w:themeTint="F2"/>
          <w:sz w:val="24"/>
          <w:szCs w:val="24"/>
        </w:rPr>
        <w:t>相关专业。</w:t>
      </w:r>
    </w:p>
    <w:p w14:paraId="0A25C3AC" w14:textId="77777777" w:rsidR="00674402" w:rsidRPr="00CE3C92" w:rsidRDefault="00674402" w:rsidP="00CE3C92">
      <w:pPr>
        <w:pStyle w:val="Listenabsatz"/>
        <w:widowControl w:val="0"/>
        <w:numPr>
          <w:ilvl w:val="0"/>
          <w:numId w:val="11"/>
        </w:numPr>
        <w:spacing w:after="0" w:line="312" w:lineRule="auto"/>
        <w:jc w:val="both"/>
        <w:rPr>
          <w:rFonts w:ascii="仿宋" w:eastAsia="仿宋" w:hAnsi="仿宋"/>
          <w:bCs/>
          <w:sz w:val="24"/>
          <w:szCs w:val="24"/>
        </w:rPr>
      </w:pPr>
      <w:r w:rsidRPr="00CE3C92">
        <w:rPr>
          <w:rFonts w:ascii="仿宋" w:eastAsia="仿宋" w:hAnsi="仿宋" w:hint="eastAsia"/>
          <w:bCs/>
          <w:sz w:val="24"/>
          <w:szCs w:val="24"/>
        </w:rPr>
        <w:t>新能源：</w:t>
      </w:r>
    </w:p>
    <w:p w14:paraId="65D04724" w14:textId="77777777" w:rsidR="00674402" w:rsidRPr="00CE3C92" w:rsidRDefault="00674402" w:rsidP="00504B48">
      <w:pPr>
        <w:pStyle w:val="Listenabsatz"/>
        <w:widowControl w:val="0"/>
        <w:numPr>
          <w:ilvl w:val="0"/>
          <w:numId w:val="13"/>
        </w:numPr>
        <w:spacing w:after="0" w:line="312" w:lineRule="auto"/>
        <w:ind w:left="709"/>
        <w:jc w:val="both"/>
        <w:rPr>
          <w:rFonts w:ascii="仿宋" w:eastAsia="仿宋" w:hAnsi="仿宋"/>
          <w:bCs/>
          <w:sz w:val="24"/>
          <w:szCs w:val="24"/>
        </w:rPr>
      </w:pPr>
      <w:r w:rsidRPr="00CE3C92">
        <w:rPr>
          <w:rFonts w:ascii="仿宋" w:eastAsia="仿宋" w:hAnsi="仿宋" w:hint="eastAsia"/>
          <w:bCs/>
          <w:color w:val="0D0D0D" w:themeColor="text1" w:themeTint="F2"/>
          <w:sz w:val="24"/>
          <w:szCs w:val="24"/>
        </w:rPr>
        <w:t>固态电池、锂电池、钠电池、液流电池、氢燃料电池、</w:t>
      </w:r>
      <w:r w:rsidRPr="00CE3C92">
        <w:rPr>
          <w:rStyle w:val="Fett"/>
          <w:rFonts w:ascii="仿宋" w:eastAsia="仿宋" w:hAnsi="仿宋" w:hint="eastAsia"/>
          <w:b w:val="0"/>
          <w:color w:val="0D0D0D" w:themeColor="text1" w:themeTint="F2"/>
          <w:sz w:val="24"/>
          <w:szCs w:val="24"/>
        </w:rPr>
        <w:t>制氢材料、储氢材料相关专业</w:t>
      </w:r>
      <w:r w:rsidRPr="00CE3C92">
        <w:rPr>
          <w:rFonts w:ascii="仿宋" w:eastAsia="仿宋" w:hAnsi="仿宋" w:hint="eastAsia"/>
          <w:b/>
          <w:color w:val="0D0D0D" w:themeColor="text1" w:themeTint="F2"/>
          <w:sz w:val="24"/>
          <w:szCs w:val="24"/>
        </w:rPr>
        <w:t>。</w:t>
      </w:r>
    </w:p>
    <w:p w14:paraId="02462FFC" w14:textId="77777777" w:rsidR="00674402" w:rsidRPr="00CE3C92" w:rsidRDefault="00674402" w:rsidP="00CE3C92">
      <w:pPr>
        <w:spacing w:line="312" w:lineRule="auto"/>
        <w:jc w:val="both"/>
        <w:rPr>
          <w:rFonts w:ascii="仿宋" w:eastAsia="仿宋" w:hAnsi="仿宋"/>
          <w:bCs/>
          <w:sz w:val="24"/>
          <w:szCs w:val="24"/>
        </w:rPr>
      </w:pPr>
    </w:p>
    <w:p w14:paraId="59AB8C58" w14:textId="77777777" w:rsidR="00674402" w:rsidRPr="00CE3C92" w:rsidRDefault="00674402" w:rsidP="00CE3C92">
      <w:pPr>
        <w:spacing w:line="312" w:lineRule="auto"/>
        <w:jc w:val="both"/>
        <w:rPr>
          <w:rFonts w:ascii="仿宋" w:eastAsia="仿宋" w:hAnsi="仿宋"/>
          <w:bCs/>
          <w:sz w:val="24"/>
          <w:szCs w:val="24"/>
        </w:rPr>
      </w:pPr>
    </w:p>
    <w:p w14:paraId="0AA05626" w14:textId="77777777" w:rsidR="00674402" w:rsidRPr="00530ED5" w:rsidRDefault="00674402" w:rsidP="00530ED5">
      <w:pPr>
        <w:spacing w:after="0" w:line="312" w:lineRule="auto"/>
        <w:jc w:val="center"/>
        <w:rPr>
          <w:rFonts w:ascii="仿宋" w:eastAsia="仿宋" w:hAnsi="仿宋"/>
          <w:b/>
          <w:sz w:val="36"/>
          <w:szCs w:val="36"/>
        </w:rPr>
      </w:pPr>
      <w:r w:rsidRPr="00530ED5">
        <w:rPr>
          <w:rFonts w:ascii="仿宋" w:eastAsia="仿宋" w:hAnsi="仿宋" w:hint="eastAsia"/>
          <w:b/>
          <w:sz w:val="36"/>
          <w:szCs w:val="36"/>
        </w:rPr>
        <w:t>研发专家</w:t>
      </w:r>
    </w:p>
    <w:p w14:paraId="4415963E" w14:textId="77777777" w:rsidR="00674402" w:rsidRPr="00CE3C92" w:rsidRDefault="00674402" w:rsidP="00CE3C92">
      <w:pPr>
        <w:spacing w:after="0" w:line="312" w:lineRule="auto"/>
        <w:jc w:val="both"/>
        <w:rPr>
          <w:rFonts w:ascii="仿宋" w:eastAsia="仿宋" w:hAnsi="仿宋"/>
          <w:bCs/>
          <w:sz w:val="24"/>
          <w:szCs w:val="24"/>
        </w:rPr>
      </w:pPr>
    </w:p>
    <w:p w14:paraId="0B31A956" w14:textId="77777777" w:rsidR="00674402" w:rsidRPr="00CE3C92" w:rsidRDefault="00674402" w:rsidP="00CE3C92">
      <w:pPr>
        <w:spacing w:after="0" w:line="312" w:lineRule="auto"/>
        <w:jc w:val="both"/>
        <w:rPr>
          <w:rFonts w:ascii="仿宋" w:eastAsia="仿宋" w:hAnsi="仿宋"/>
          <w:b/>
          <w:sz w:val="24"/>
          <w:szCs w:val="24"/>
        </w:rPr>
      </w:pPr>
      <w:r w:rsidRPr="00CE3C92">
        <w:rPr>
          <w:rFonts w:ascii="仿宋" w:eastAsia="仿宋" w:hAnsi="仿宋" w:hint="eastAsia"/>
          <w:b/>
          <w:sz w:val="24"/>
          <w:szCs w:val="24"/>
        </w:rPr>
        <w:t>一、岗位职责：</w:t>
      </w:r>
    </w:p>
    <w:p w14:paraId="0B39EF6F" w14:textId="77777777" w:rsidR="00674402" w:rsidRPr="00CE3C92" w:rsidRDefault="00674402" w:rsidP="00CE3C92">
      <w:pPr>
        <w:pStyle w:val="Listenabsatz"/>
        <w:numPr>
          <w:ilvl w:val="0"/>
          <w:numId w:val="15"/>
        </w:numPr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  <w:r w:rsidRPr="00CE3C92">
        <w:rPr>
          <w:rFonts w:ascii="仿宋" w:eastAsia="仿宋" w:hAnsi="仿宋" w:hint="eastAsia"/>
          <w:sz w:val="24"/>
          <w:szCs w:val="24"/>
        </w:rPr>
        <w:t>根据公司的年度目标确定具体的研发工作方向；</w:t>
      </w:r>
    </w:p>
    <w:p w14:paraId="48A328BA" w14:textId="77777777" w:rsidR="00674402" w:rsidRPr="00CE3C92" w:rsidRDefault="00674402" w:rsidP="00CE3C92">
      <w:pPr>
        <w:pStyle w:val="Listenabsatz"/>
        <w:numPr>
          <w:ilvl w:val="0"/>
          <w:numId w:val="15"/>
        </w:numPr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  <w:r w:rsidRPr="00CE3C92">
        <w:rPr>
          <w:rFonts w:ascii="仿宋" w:eastAsia="仿宋" w:hAnsi="仿宋" w:hint="eastAsia"/>
          <w:sz w:val="24"/>
          <w:szCs w:val="24"/>
        </w:rPr>
        <w:t>面向高校、科研机构、高新技术企业开展交流谈判，推动技术合作及成果转化；</w:t>
      </w:r>
    </w:p>
    <w:p w14:paraId="365E3246" w14:textId="77777777" w:rsidR="00674402" w:rsidRPr="00CE3C92" w:rsidRDefault="00674402" w:rsidP="00CE3C92">
      <w:pPr>
        <w:pStyle w:val="Listenabsatz"/>
        <w:numPr>
          <w:ilvl w:val="0"/>
          <w:numId w:val="15"/>
        </w:numPr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  <w:r w:rsidRPr="00CE3C92">
        <w:rPr>
          <w:rFonts w:ascii="仿宋" w:eastAsia="仿宋" w:hAnsi="仿宋" w:hint="eastAsia"/>
          <w:sz w:val="24"/>
          <w:szCs w:val="24"/>
        </w:rPr>
        <w:t>带领团队完成项目攻关，完成团队技术人才梯队的能力培养工作；</w:t>
      </w:r>
    </w:p>
    <w:p w14:paraId="56BB84F0" w14:textId="77777777" w:rsidR="00674402" w:rsidRPr="00CE3C92" w:rsidRDefault="00674402" w:rsidP="00CE3C92">
      <w:pPr>
        <w:pStyle w:val="Listenabsatz"/>
        <w:numPr>
          <w:ilvl w:val="0"/>
          <w:numId w:val="15"/>
        </w:numPr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  <w:r w:rsidRPr="00CE3C92">
        <w:rPr>
          <w:rFonts w:ascii="仿宋" w:eastAsia="仿宋" w:hAnsi="仿宋" w:hint="eastAsia"/>
          <w:sz w:val="24"/>
          <w:szCs w:val="24"/>
        </w:rPr>
        <w:t>具备制定项目课题研究方案、技术路线、实验方案、实施计划的能力，带头完成课题任务，并领导完成项目技术成果的转化工作。</w:t>
      </w:r>
    </w:p>
    <w:p w14:paraId="72E7DF66" w14:textId="77777777" w:rsidR="00674402" w:rsidRPr="00CE3C92" w:rsidRDefault="00674402" w:rsidP="00CE3C92">
      <w:pPr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</w:p>
    <w:p w14:paraId="447241B1" w14:textId="77777777" w:rsidR="00674402" w:rsidRPr="00CE3C92" w:rsidRDefault="00674402" w:rsidP="00530ED5">
      <w:pPr>
        <w:spacing w:after="0" w:line="312" w:lineRule="auto"/>
        <w:jc w:val="both"/>
        <w:rPr>
          <w:rFonts w:ascii="仿宋" w:eastAsia="仿宋" w:hAnsi="仿宋"/>
          <w:b/>
          <w:sz w:val="24"/>
          <w:szCs w:val="24"/>
        </w:rPr>
      </w:pPr>
      <w:r w:rsidRPr="00CE3C92">
        <w:rPr>
          <w:rFonts w:ascii="仿宋" w:eastAsia="仿宋" w:hAnsi="仿宋" w:hint="eastAsia"/>
          <w:b/>
          <w:sz w:val="24"/>
          <w:szCs w:val="24"/>
        </w:rPr>
        <w:t>二、岗位任职条件：</w:t>
      </w:r>
    </w:p>
    <w:p w14:paraId="6E4F0408" w14:textId="77777777" w:rsidR="00674402" w:rsidRPr="00CE3C92" w:rsidRDefault="00674402" w:rsidP="00530ED5">
      <w:pPr>
        <w:pStyle w:val="Listenabsatz"/>
        <w:numPr>
          <w:ilvl w:val="0"/>
          <w:numId w:val="1"/>
        </w:numPr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  <w:r w:rsidRPr="00CE3C92">
        <w:rPr>
          <w:rFonts w:ascii="仿宋" w:eastAsia="仿宋" w:hAnsi="仿宋" w:hint="eastAsia"/>
          <w:sz w:val="24"/>
          <w:szCs w:val="24"/>
        </w:rPr>
        <w:t>具有良好的职业道德；</w:t>
      </w:r>
    </w:p>
    <w:p w14:paraId="685A93DA" w14:textId="77777777" w:rsidR="00674402" w:rsidRPr="00CE3C92" w:rsidRDefault="00674402" w:rsidP="00530ED5">
      <w:pPr>
        <w:pStyle w:val="Listenabsatz"/>
        <w:numPr>
          <w:ilvl w:val="0"/>
          <w:numId w:val="1"/>
        </w:numPr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  <w:r w:rsidRPr="00CE3C92">
        <w:rPr>
          <w:rFonts w:ascii="仿宋" w:eastAsia="仿宋" w:hAnsi="仿宋"/>
          <w:sz w:val="24"/>
          <w:szCs w:val="24"/>
        </w:rPr>
        <w:t>良好的教育背景</w:t>
      </w:r>
      <w:r w:rsidRPr="00CE3C92">
        <w:rPr>
          <w:rFonts w:ascii="仿宋" w:eastAsia="仿宋" w:hAnsi="仿宋" w:hint="eastAsia"/>
          <w:sz w:val="24"/>
          <w:szCs w:val="24"/>
        </w:rPr>
        <w:t>，博士学历</w:t>
      </w:r>
      <w:r w:rsidRPr="00CE3C92">
        <w:rPr>
          <w:rFonts w:ascii="仿宋" w:eastAsia="仿宋" w:hAnsi="仿宋"/>
          <w:sz w:val="24"/>
          <w:szCs w:val="24"/>
        </w:rPr>
        <w:t>；</w:t>
      </w:r>
    </w:p>
    <w:p w14:paraId="75E6F03A" w14:textId="77777777" w:rsidR="00674402" w:rsidRPr="00CE3C92" w:rsidRDefault="00674402" w:rsidP="00530ED5">
      <w:pPr>
        <w:pStyle w:val="Listenabsatz"/>
        <w:numPr>
          <w:ilvl w:val="0"/>
          <w:numId w:val="1"/>
        </w:numPr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  <w:r w:rsidRPr="00CE3C92">
        <w:rPr>
          <w:rFonts w:ascii="仿宋" w:eastAsia="仿宋" w:hAnsi="仿宋" w:hint="eastAsia"/>
          <w:sz w:val="24"/>
          <w:szCs w:val="24"/>
        </w:rPr>
        <w:t>化学工程与工艺、能源化工、工业催化、高分子材料、有机化学等相关专业，具体的专业与研究方向需求参考第三部分的内容；</w:t>
      </w:r>
    </w:p>
    <w:p w14:paraId="379ADFB3" w14:textId="77777777" w:rsidR="00674402" w:rsidRPr="00CE3C92" w:rsidRDefault="00674402" w:rsidP="00530ED5">
      <w:pPr>
        <w:pStyle w:val="Listenabsatz"/>
        <w:numPr>
          <w:ilvl w:val="0"/>
          <w:numId w:val="1"/>
        </w:numPr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  <w:r w:rsidRPr="00CE3C92">
        <w:rPr>
          <w:rFonts w:ascii="仿宋" w:eastAsia="仿宋" w:hAnsi="仿宋"/>
          <w:sz w:val="24"/>
          <w:szCs w:val="24"/>
        </w:rPr>
        <w:t>从事</w:t>
      </w:r>
      <w:r w:rsidRPr="00CE3C92">
        <w:rPr>
          <w:rFonts w:ascii="仿宋" w:eastAsia="仿宋" w:hAnsi="仿宋" w:hint="eastAsia"/>
          <w:sz w:val="24"/>
          <w:szCs w:val="24"/>
        </w:rPr>
        <w:t>精细化学品、新材料、新能源或其他相关领域</w:t>
      </w:r>
      <w:r w:rsidRPr="00CE3C92">
        <w:rPr>
          <w:rFonts w:ascii="仿宋" w:eastAsia="仿宋" w:hAnsi="仿宋"/>
          <w:sz w:val="24"/>
          <w:szCs w:val="24"/>
        </w:rPr>
        <w:t>技术研究工作5年以上；</w:t>
      </w:r>
    </w:p>
    <w:p w14:paraId="4B84AEF8" w14:textId="77777777" w:rsidR="00674402" w:rsidRPr="00CE3C92" w:rsidRDefault="00674402" w:rsidP="00530ED5">
      <w:pPr>
        <w:pStyle w:val="Listenabsatz"/>
        <w:numPr>
          <w:ilvl w:val="0"/>
          <w:numId w:val="1"/>
        </w:numPr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  <w:r w:rsidRPr="00CE3C92">
        <w:rPr>
          <w:rFonts w:ascii="仿宋" w:eastAsia="仿宋" w:hAnsi="仿宋" w:hint="eastAsia"/>
          <w:sz w:val="24"/>
          <w:szCs w:val="24"/>
        </w:rPr>
        <w:t>具备优秀的英语听说读写能力</w:t>
      </w:r>
      <w:r w:rsidRPr="00CE3C92">
        <w:rPr>
          <w:rFonts w:ascii="仿宋" w:eastAsia="仿宋" w:hAnsi="仿宋"/>
          <w:sz w:val="24"/>
          <w:szCs w:val="24"/>
        </w:rPr>
        <w:t>，具备检索、分析本领域外文技术情报和文献的能力</w:t>
      </w:r>
      <w:r w:rsidRPr="00CE3C92">
        <w:rPr>
          <w:rFonts w:ascii="仿宋" w:eastAsia="仿宋" w:hAnsi="仿宋" w:hint="eastAsia"/>
          <w:sz w:val="24"/>
          <w:szCs w:val="24"/>
        </w:rPr>
        <w:t>，具备德语听说读写能力的优先考虑</w:t>
      </w:r>
      <w:r w:rsidRPr="00CE3C92">
        <w:rPr>
          <w:rFonts w:ascii="仿宋" w:eastAsia="仿宋" w:hAnsi="仿宋"/>
          <w:sz w:val="24"/>
          <w:szCs w:val="24"/>
        </w:rPr>
        <w:t>；</w:t>
      </w:r>
    </w:p>
    <w:p w14:paraId="3C392ADF" w14:textId="77777777" w:rsidR="00674402" w:rsidRPr="00CE3C92" w:rsidRDefault="00674402" w:rsidP="00530ED5">
      <w:pPr>
        <w:pStyle w:val="Listenabsatz"/>
        <w:numPr>
          <w:ilvl w:val="0"/>
          <w:numId w:val="1"/>
        </w:numPr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  <w:r w:rsidRPr="00CE3C92">
        <w:rPr>
          <w:rFonts w:ascii="仿宋" w:eastAsia="仿宋" w:hAnsi="仿宋" w:hint="eastAsia"/>
          <w:sz w:val="24"/>
          <w:szCs w:val="24"/>
        </w:rPr>
        <w:t>获得过国家、州级科技奖励，或承担过国家、地方科技计划项目，或研究成果实现过产业化的优先考虑；</w:t>
      </w:r>
      <w:r w:rsidRPr="00CE3C92">
        <w:rPr>
          <w:rFonts w:ascii="仿宋" w:eastAsia="仿宋" w:hAnsi="仿宋"/>
          <w:sz w:val="24"/>
          <w:szCs w:val="24"/>
        </w:rPr>
        <w:t xml:space="preserve"> </w:t>
      </w:r>
    </w:p>
    <w:p w14:paraId="782E917D" w14:textId="77777777" w:rsidR="00674402" w:rsidRPr="00CE3C92" w:rsidRDefault="00674402" w:rsidP="00530ED5">
      <w:pPr>
        <w:pStyle w:val="Listenabsatz"/>
        <w:numPr>
          <w:ilvl w:val="0"/>
          <w:numId w:val="1"/>
        </w:numPr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  <w:r w:rsidRPr="00CE3C92">
        <w:rPr>
          <w:rFonts w:ascii="仿宋" w:eastAsia="仿宋" w:hAnsi="仿宋" w:hint="eastAsia"/>
          <w:sz w:val="24"/>
          <w:szCs w:val="24"/>
        </w:rPr>
        <w:t>特别优秀者可适当放宽相关的任职条件。</w:t>
      </w:r>
    </w:p>
    <w:p w14:paraId="2D905881" w14:textId="77777777" w:rsidR="00674402" w:rsidRPr="00CE3C92" w:rsidRDefault="00674402" w:rsidP="00CE3C92">
      <w:pPr>
        <w:pStyle w:val="Listenabsatz"/>
        <w:spacing w:after="0" w:line="312" w:lineRule="auto"/>
        <w:jc w:val="both"/>
        <w:rPr>
          <w:rFonts w:ascii="仿宋" w:eastAsia="仿宋" w:hAnsi="仿宋"/>
          <w:sz w:val="24"/>
          <w:szCs w:val="24"/>
        </w:rPr>
      </w:pPr>
    </w:p>
    <w:p w14:paraId="15A01C84" w14:textId="77777777" w:rsidR="00674402" w:rsidRPr="00CE3C92" w:rsidRDefault="00674402" w:rsidP="00CE3C92">
      <w:pPr>
        <w:spacing w:after="0" w:line="312" w:lineRule="auto"/>
        <w:jc w:val="both"/>
        <w:rPr>
          <w:rFonts w:ascii="仿宋" w:eastAsia="仿宋" w:hAnsi="仿宋"/>
          <w:b/>
          <w:sz w:val="24"/>
          <w:szCs w:val="24"/>
        </w:rPr>
      </w:pPr>
      <w:r w:rsidRPr="00CE3C92">
        <w:rPr>
          <w:rFonts w:ascii="仿宋" w:eastAsia="仿宋" w:hAnsi="仿宋" w:hint="eastAsia"/>
          <w:b/>
          <w:sz w:val="24"/>
          <w:szCs w:val="24"/>
        </w:rPr>
        <w:t>三、专业与研究方向：</w:t>
      </w:r>
    </w:p>
    <w:p w14:paraId="3A72AAA7" w14:textId="296BF0E4" w:rsidR="00674402" w:rsidRPr="00CE3C92" w:rsidRDefault="00A85EB6" w:rsidP="00CE3C92">
      <w:pPr>
        <w:spacing w:after="0" w:line="312" w:lineRule="auto"/>
        <w:ind w:firstLineChars="200" w:firstLine="440"/>
        <w:jc w:val="both"/>
        <w:rPr>
          <w:rFonts w:ascii="仿宋" w:eastAsia="仿宋" w:hAnsi="仿宋"/>
          <w:bCs/>
          <w:sz w:val="24"/>
          <w:szCs w:val="24"/>
        </w:rPr>
      </w:pPr>
      <w:r w:rsidRPr="00530ED5">
        <w:rPr>
          <w:rFonts w:ascii="仿宋" w:eastAsia="仿宋" w:hAnsi="仿宋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0A3CD5D" wp14:editId="71415091">
            <wp:simplePos x="0" y="0"/>
            <wp:positionH relativeFrom="column">
              <wp:posOffset>4329430</wp:posOffset>
            </wp:positionH>
            <wp:positionV relativeFrom="paragraph">
              <wp:posOffset>-833120</wp:posOffset>
            </wp:positionV>
            <wp:extent cx="2238375" cy="585470"/>
            <wp:effectExtent l="0" t="0" r="0" b="0"/>
            <wp:wrapNone/>
            <wp:docPr id="906200393" name="Grafik 906200393" descr="Ein Bild, das Text, Schrift, Grafiken, Typografie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FAC1B8D0-0B5D-14CF-C64C-00F3BD0BB9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 descr="Ein Bild, das Text, Schrift, Grafiken, Typografie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FAC1B8D0-0B5D-14CF-C64C-00F3BD0BB9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402" w:rsidRPr="00CE3C92">
        <w:rPr>
          <w:rFonts w:ascii="仿宋" w:eastAsia="仿宋" w:hAnsi="仿宋" w:hint="eastAsia"/>
          <w:bCs/>
          <w:sz w:val="24"/>
          <w:szCs w:val="24"/>
        </w:rPr>
        <w:t>具备精细化学品、新材料、新能源及其他相关领域或方向的技术创新课题研究经历，致力于推动相关技术成果工程转化及技术升级。</w:t>
      </w:r>
    </w:p>
    <w:p w14:paraId="5C099312" w14:textId="63BE7804" w:rsidR="00674402" w:rsidRPr="00CE3C92" w:rsidRDefault="00674402" w:rsidP="00CE3C92">
      <w:pPr>
        <w:spacing w:after="0" w:line="312" w:lineRule="auto"/>
        <w:ind w:firstLineChars="200" w:firstLine="480"/>
        <w:jc w:val="both"/>
        <w:rPr>
          <w:rFonts w:ascii="仿宋" w:eastAsia="仿宋" w:hAnsi="仿宋"/>
          <w:bCs/>
          <w:sz w:val="24"/>
          <w:szCs w:val="24"/>
        </w:rPr>
      </w:pPr>
      <w:r w:rsidRPr="00CE3C92">
        <w:rPr>
          <w:rFonts w:ascii="仿宋" w:eastAsia="仿宋" w:hAnsi="仿宋" w:hint="eastAsia"/>
          <w:bCs/>
          <w:sz w:val="24"/>
          <w:szCs w:val="24"/>
        </w:rPr>
        <w:t>1.精细化工：</w:t>
      </w:r>
    </w:p>
    <w:p w14:paraId="765C0189" w14:textId="77777777" w:rsidR="00674402" w:rsidRPr="00CE3C92" w:rsidRDefault="00674402" w:rsidP="00CE3C92">
      <w:pPr>
        <w:spacing w:after="0" w:line="312" w:lineRule="auto"/>
        <w:ind w:firstLineChars="200" w:firstLine="480"/>
        <w:jc w:val="both"/>
        <w:rPr>
          <w:rFonts w:ascii="仿宋" w:eastAsia="仿宋" w:hAnsi="仿宋"/>
          <w:bCs/>
          <w:sz w:val="24"/>
          <w:szCs w:val="24"/>
        </w:rPr>
      </w:pPr>
      <w:r w:rsidRPr="00CE3C92">
        <w:rPr>
          <w:rFonts w:ascii="微软雅黑" w:eastAsia="微软雅黑" w:hAnsi="微软雅黑" w:cs="微软雅黑" w:hint="eastAsia"/>
          <w:bCs/>
          <w:sz w:val="24"/>
          <w:szCs w:val="24"/>
        </w:rPr>
        <w:t>•</w:t>
      </w:r>
      <w:r w:rsidRPr="00CE3C92">
        <w:rPr>
          <w:rFonts w:ascii="仿宋" w:eastAsia="仿宋" w:hAnsi="仿宋" w:hint="eastAsia"/>
          <w:bCs/>
          <w:sz w:val="24"/>
          <w:szCs w:val="24"/>
        </w:rPr>
        <w:tab/>
        <w:t>工艺与产品：有机化学、化学工艺、特种化学品、高端化学品、多相催化相关专业。</w:t>
      </w:r>
    </w:p>
    <w:p w14:paraId="42B3E978" w14:textId="77777777" w:rsidR="00674402" w:rsidRPr="00CE3C92" w:rsidRDefault="00674402" w:rsidP="00CE3C92">
      <w:pPr>
        <w:spacing w:after="0" w:line="312" w:lineRule="auto"/>
        <w:ind w:firstLineChars="200" w:firstLine="480"/>
        <w:jc w:val="both"/>
        <w:rPr>
          <w:rFonts w:ascii="仿宋" w:eastAsia="仿宋" w:hAnsi="仿宋"/>
          <w:bCs/>
          <w:sz w:val="24"/>
          <w:szCs w:val="24"/>
        </w:rPr>
      </w:pPr>
      <w:r w:rsidRPr="00CE3C92">
        <w:rPr>
          <w:rFonts w:ascii="微软雅黑" w:eastAsia="微软雅黑" w:hAnsi="微软雅黑" w:cs="微软雅黑" w:hint="eastAsia"/>
          <w:bCs/>
          <w:sz w:val="24"/>
          <w:szCs w:val="24"/>
        </w:rPr>
        <w:t>•</w:t>
      </w:r>
      <w:r w:rsidRPr="00CE3C92">
        <w:rPr>
          <w:rFonts w:ascii="仿宋" w:eastAsia="仿宋" w:hAnsi="仿宋" w:hint="eastAsia"/>
          <w:bCs/>
          <w:sz w:val="24"/>
          <w:szCs w:val="24"/>
        </w:rPr>
        <w:tab/>
        <w:t>能源化工：煤焦油深加工富产芳烃方向，煤焦油深度分离产高附加值化学品相关专业。</w:t>
      </w:r>
    </w:p>
    <w:p w14:paraId="0B106E73" w14:textId="1D0F272B" w:rsidR="00674402" w:rsidRPr="00CE3C92" w:rsidRDefault="00674402" w:rsidP="00CE3C92">
      <w:pPr>
        <w:spacing w:after="0" w:line="312" w:lineRule="auto"/>
        <w:ind w:firstLineChars="200" w:firstLine="480"/>
        <w:jc w:val="both"/>
        <w:rPr>
          <w:rFonts w:ascii="仿宋" w:eastAsia="仿宋" w:hAnsi="仿宋"/>
          <w:bCs/>
          <w:sz w:val="24"/>
          <w:szCs w:val="24"/>
        </w:rPr>
      </w:pPr>
      <w:r w:rsidRPr="00CE3C92">
        <w:rPr>
          <w:rFonts w:ascii="仿宋" w:eastAsia="仿宋" w:hAnsi="仿宋" w:hint="eastAsia"/>
          <w:bCs/>
          <w:sz w:val="24"/>
          <w:szCs w:val="24"/>
        </w:rPr>
        <w:t>2.新材料：</w:t>
      </w:r>
    </w:p>
    <w:p w14:paraId="1069DAB1" w14:textId="77777777" w:rsidR="00674402" w:rsidRPr="00CE3C92" w:rsidRDefault="00674402" w:rsidP="00CE3C92">
      <w:pPr>
        <w:spacing w:after="0" w:line="312" w:lineRule="auto"/>
        <w:ind w:firstLineChars="200" w:firstLine="480"/>
        <w:jc w:val="both"/>
        <w:rPr>
          <w:rFonts w:ascii="仿宋" w:eastAsia="仿宋" w:hAnsi="仿宋"/>
          <w:bCs/>
          <w:sz w:val="24"/>
          <w:szCs w:val="24"/>
        </w:rPr>
      </w:pPr>
      <w:r w:rsidRPr="00CE3C92">
        <w:rPr>
          <w:rFonts w:ascii="微软雅黑" w:eastAsia="微软雅黑" w:hAnsi="微软雅黑" w:cs="微软雅黑" w:hint="eastAsia"/>
          <w:bCs/>
          <w:sz w:val="24"/>
          <w:szCs w:val="24"/>
        </w:rPr>
        <w:t>•</w:t>
      </w:r>
      <w:r w:rsidRPr="00CE3C92">
        <w:rPr>
          <w:rFonts w:ascii="仿宋" w:eastAsia="仿宋" w:hAnsi="仿宋" w:hint="eastAsia"/>
          <w:bCs/>
          <w:sz w:val="24"/>
          <w:szCs w:val="24"/>
        </w:rPr>
        <w:tab/>
        <w:t>高分子材料、聚氨酯材料、聚烯烃材料、特种橡胶、可降解塑料、橡塑加工及改性、特种树脂及复合材料、功能碳材料、先进陶瓷材料、金属及其复合材料、弹性体、粘接剂与功能涂层、电子通讯领域相关材料、生物医用材料、3D打印材料相关专业。</w:t>
      </w:r>
    </w:p>
    <w:p w14:paraId="47F77285" w14:textId="695E5DCE" w:rsidR="00674402" w:rsidRPr="00CE3C92" w:rsidRDefault="00674402" w:rsidP="00CE3C92">
      <w:pPr>
        <w:spacing w:after="0" w:line="312" w:lineRule="auto"/>
        <w:ind w:firstLineChars="200" w:firstLine="480"/>
        <w:jc w:val="both"/>
        <w:rPr>
          <w:rFonts w:ascii="仿宋" w:eastAsia="仿宋" w:hAnsi="仿宋"/>
          <w:bCs/>
          <w:sz w:val="24"/>
          <w:szCs w:val="24"/>
        </w:rPr>
      </w:pPr>
      <w:r w:rsidRPr="00CE3C92">
        <w:rPr>
          <w:rFonts w:ascii="仿宋" w:eastAsia="仿宋" w:hAnsi="仿宋" w:hint="eastAsia"/>
          <w:bCs/>
          <w:sz w:val="24"/>
          <w:szCs w:val="24"/>
        </w:rPr>
        <w:t>3.新能源：</w:t>
      </w:r>
    </w:p>
    <w:p w14:paraId="7AF13752" w14:textId="77777777" w:rsidR="00674402" w:rsidRPr="00CE3C92" w:rsidRDefault="00674402" w:rsidP="00CE3C92">
      <w:pPr>
        <w:spacing w:after="0" w:line="312" w:lineRule="auto"/>
        <w:ind w:firstLineChars="200" w:firstLine="480"/>
        <w:jc w:val="both"/>
        <w:rPr>
          <w:rFonts w:ascii="仿宋" w:eastAsia="仿宋" w:hAnsi="仿宋"/>
          <w:bCs/>
          <w:sz w:val="24"/>
          <w:szCs w:val="24"/>
        </w:rPr>
      </w:pPr>
      <w:r w:rsidRPr="00CE3C92">
        <w:rPr>
          <w:rFonts w:ascii="微软雅黑" w:eastAsia="微软雅黑" w:hAnsi="微软雅黑" w:cs="微软雅黑" w:hint="eastAsia"/>
          <w:bCs/>
          <w:sz w:val="24"/>
          <w:szCs w:val="24"/>
        </w:rPr>
        <w:t>•</w:t>
      </w:r>
      <w:r w:rsidRPr="00CE3C92">
        <w:rPr>
          <w:rFonts w:ascii="仿宋" w:eastAsia="仿宋" w:hAnsi="仿宋" w:hint="eastAsia"/>
          <w:bCs/>
          <w:sz w:val="24"/>
          <w:szCs w:val="24"/>
        </w:rPr>
        <w:tab/>
        <w:t>固态电池、锂电池、钠电池、液流电池、氢燃料电池、制氢材料、储氢材料相关专业。</w:t>
      </w:r>
    </w:p>
    <w:p w14:paraId="12E45148" w14:textId="77777777" w:rsidR="00674402" w:rsidRPr="00CE3C92" w:rsidRDefault="00674402" w:rsidP="00CE3C92">
      <w:pPr>
        <w:spacing w:after="0" w:line="312" w:lineRule="auto"/>
        <w:jc w:val="both"/>
        <w:rPr>
          <w:rFonts w:ascii="仿宋" w:eastAsia="仿宋" w:hAnsi="仿宋"/>
        </w:rPr>
      </w:pPr>
    </w:p>
    <w:p w14:paraId="51EFFE73" w14:textId="77777777" w:rsidR="00674402" w:rsidRPr="00CE3C92" w:rsidRDefault="00674402" w:rsidP="00CE3C92">
      <w:pPr>
        <w:spacing w:after="0" w:line="312" w:lineRule="auto"/>
        <w:ind w:left="360"/>
        <w:jc w:val="both"/>
        <w:rPr>
          <w:rFonts w:ascii="仿宋" w:eastAsia="仿宋" w:hAnsi="仿宋"/>
          <w:sz w:val="24"/>
        </w:rPr>
      </w:pPr>
    </w:p>
    <w:sectPr w:rsidR="00674402" w:rsidRPr="00CE3C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5B04" w14:textId="77777777" w:rsidR="00FE16BE" w:rsidRDefault="00FE16BE" w:rsidP="00826F72">
      <w:pPr>
        <w:spacing w:after="0" w:line="240" w:lineRule="auto"/>
      </w:pPr>
      <w:r>
        <w:separator/>
      </w:r>
    </w:p>
  </w:endnote>
  <w:endnote w:type="continuationSeparator" w:id="0">
    <w:p w14:paraId="00FF78AF" w14:textId="77777777" w:rsidR="00FE16BE" w:rsidRDefault="00FE16BE" w:rsidP="0082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99FE" w14:textId="77777777" w:rsidR="00FE16BE" w:rsidRDefault="00FE16BE" w:rsidP="00826F72">
      <w:pPr>
        <w:spacing w:after="0" w:line="240" w:lineRule="auto"/>
      </w:pPr>
      <w:r>
        <w:separator/>
      </w:r>
    </w:p>
  </w:footnote>
  <w:footnote w:type="continuationSeparator" w:id="0">
    <w:p w14:paraId="2A4562E1" w14:textId="77777777" w:rsidR="00FE16BE" w:rsidRDefault="00FE16BE" w:rsidP="00826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D7B"/>
    <w:multiLevelType w:val="hybridMultilevel"/>
    <w:tmpl w:val="CCB0362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A655BD5"/>
    <w:multiLevelType w:val="hybridMultilevel"/>
    <w:tmpl w:val="7D8C08B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823613"/>
    <w:multiLevelType w:val="hybridMultilevel"/>
    <w:tmpl w:val="86C4A3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6DC12A0"/>
    <w:multiLevelType w:val="hybridMultilevel"/>
    <w:tmpl w:val="703C3C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86914"/>
    <w:multiLevelType w:val="hybridMultilevel"/>
    <w:tmpl w:val="641AC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67A1A"/>
    <w:multiLevelType w:val="hybridMultilevel"/>
    <w:tmpl w:val="1728C68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4A1849"/>
    <w:multiLevelType w:val="hybridMultilevel"/>
    <w:tmpl w:val="B6CC499C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7" w15:restartNumberingAfterBreak="0">
    <w:nsid w:val="32D83F1C"/>
    <w:multiLevelType w:val="hybridMultilevel"/>
    <w:tmpl w:val="23B2B610"/>
    <w:lvl w:ilvl="0" w:tplc="4E3824C6">
      <w:start w:val="3"/>
      <w:numFmt w:val="japaneseCounting"/>
      <w:lvlText w:val="%1、"/>
      <w:lvlJc w:val="left"/>
      <w:pPr>
        <w:ind w:left="792" w:hanging="43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41C26"/>
    <w:multiLevelType w:val="hybridMultilevel"/>
    <w:tmpl w:val="4710844C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9" w15:restartNumberingAfterBreak="0">
    <w:nsid w:val="39246BB4"/>
    <w:multiLevelType w:val="hybridMultilevel"/>
    <w:tmpl w:val="59BAA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17AB6"/>
    <w:multiLevelType w:val="hybridMultilevel"/>
    <w:tmpl w:val="0A9C7C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DC1321"/>
    <w:multiLevelType w:val="hybridMultilevel"/>
    <w:tmpl w:val="020AA8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C6AF8"/>
    <w:multiLevelType w:val="hybridMultilevel"/>
    <w:tmpl w:val="023CF23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7505EF"/>
    <w:multiLevelType w:val="hybridMultilevel"/>
    <w:tmpl w:val="92BE2B2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BE5F99"/>
    <w:multiLevelType w:val="hybridMultilevel"/>
    <w:tmpl w:val="7CE615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070963">
    <w:abstractNumId w:val="11"/>
  </w:num>
  <w:num w:numId="2" w16cid:durableId="1668482237">
    <w:abstractNumId w:val="9"/>
  </w:num>
  <w:num w:numId="3" w16cid:durableId="1187327732">
    <w:abstractNumId w:val="4"/>
  </w:num>
  <w:num w:numId="4" w16cid:durableId="10375517">
    <w:abstractNumId w:val="14"/>
  </w:num>
  <w:num w:numId="5" w16cid:durableId="918100644">
    <w:abstractNumId w:val="7"/>
  </w:num>
  <w:num w:numId="6" w16cid:durableId="1351184488">
    <w:abstractNumId w:val="13"/>
  </w:num>
  <w:num w:numId="7" w16cid:durableId="790785648">
    <w:abstractNumId w:val="1"/>
  </w:num>
  <w:num w:numId="8" w16cid:durableId="533033993">
    <w:abstractNumId w:val="5"/>
  </w:num>
  <w:num w:numId="9" w16cid:durableId="1812405660">
    <w:abstractNumId w:val="6"/>
  </w:num>
  <w:num w:numId="10" w16cid:durableId="836845092">
    <w:abstractNumId w:val="0"/>
  </w:num>
  <w:num w:numId="11" w16cid:durableId="812721871">
    <w:abstractNumId w:val="3"/>
  </w:num>
  <w:num w:numId="12" w16cid:durableId="43070333">
    <w:abstractNumId w:val="12"/>
  </w:num>
  <w:num w:numId="13" w16cid:durableId="49424848">
    <w:abstractNumId w:val="10"/>
  </w:num>
  <w:num w:numId="14" w16cid:durableId="1322853204">
    <w:abstractNumId w:val="2"/>
  </w:num>
  <w:num w:numId="15" w16cid:durableId="1338114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72"/>
    <w:rsid w:val="000D73D8"/>
    <w:rsid w:val="001A659D"/>
    <w:rsid w:val="00335BBC"/>
    <w:rsid w:val="00342A56"/>
    <w:rsid w:val="004D3021"/>
    <w:rsid w:val="00504B48"/>
    <w:rsid w:val="00530ED5"/>
    <w:rsid w:val="00555950"/>
    <w:rsid w:val="00596DC6"/>
    <w:rsid w:val="00627E48"/>
    <w:rsid w:val="00655B1A"/>
    <w:rsid w:val="00674402"/>
    <w:rsid w:val="006E25B6"/>
    <w:rsid w:val="0073524F"/>
    <w:rsid w:val="00816E2B"/>
    <w:rsid w:val="00826F72"/>
    <w:rsid w:val="008273BF"/>
    <w:rsid w:val="00885D5E"/>
    <w:rsid w:val="008D22A1"/>
    <w:rsid w:val="009A453E"/>
    <w:rsid w:val="00A85EB6"/>
    <w:rsid w:val="00AC298B"/>
    <w:rsid w:val="00B35608"/>
    <w:rsid w:val="00C55072"/>
    <w:rsid w:val="00CE3C92"/>
    <w:rsid w:val="00D5547B"/>
    <w:rsid w:val="00EE362A"/>
    <w:rsid w:val="00F26A99"/>
    <w:rsid w:val="00F27D91"/>
    <w:rsid w:val="00F46302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A0B56"/>
  <w15:chartTrackingRefBased/>
  <w15:docId w15:val="{F9DFBC61-ED1F-467C-B23A-AE29B8DE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AC298B"/>
    <w:rPr>
      <w:sz w:val="21"/>
      <w:szCs w:val="21"/>
    </w:rPr>
  </w:style>
  <w:style w:type="paragraph" w:styleId="Kommentartext">
    <w:name w:val="annotation text"/>
    <w:basedOn w:val="Standard"/>
    <w:link w:val="KommentartextZchn"/>
    <w:uiPriority w:val="99"/>
    <w:unhideWhenUsed/>
    <w:rsid w:val="00AC298B"/>
    <w:pPr>
      <w:widowControl w:val="0"/>
      <w:spacing w:after="0" w:line="240" w:lineRule="auto"/>
    </w:pPr>
    <w:rPr>
      <w:rFonts w:ascii="Times New Roman" w:hAnsi="Times New Roman"/>
      <w:kern w:val="2"/>
      <w:sz w:val="21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C298B"/>
    <w:rPr>
      <w:rFonts w:ascii="Times New Roman" w:hAnsi="Times New Roman"/>
      <w:kern w:val="2"/>
      <w:sz w:val="21"/>
      <w:lang w:val="en-US"/>
    </w:rPr>
  </w:style>
  <w:style w:type="paragraph" w:styleId="StandardWeb">
    <w:name w:val="Normal (Web)"/>
    <w:basedOn w:val="Standard"/>
    <w:uiPriority w:val="99"/>
    <w:unhideWhenUsed/>
    <w:rsid w:val="00AC298B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/>
    </w:rPr>
  </w:style>
  <w:style w:type="character" w:styleId="Fett">
    <w:name w:val="Strong"/>
    <w:basedOn w:val="Absatz-Standardschriftart"/>
    <w:uiPriority w:val="22"/>
    <w:qFormat/>
    <w:rsid w:val="00AC298B"/>
    <w:rPr>
      <w:b/>
      <w:bCs/>
    </w:rPr>
  </w:style>
  <w:style w:type="paragraph" w:styleId="Listenabsatz">
    <w:name w:val="List Paragraph"/>
    <w:basedOn w:val="Standard"/>
    <w:uiPriority w:val="34"/>
    <w:qFormat/>
    <w:rsid w:val="00AC298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26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826F72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826F7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826F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Mitarbeiter_2</dc:creator>
  <cp:keywords/>
  <dc:description/>
  <cp:lastModifiedBy>Jing Liu</cp:lastModifiedBy>
  <cp:revision>35</cp:revision>
  <dcterms:created xsi:type="dcterms:W3CDTF">2023-02-22T10:22:00Z</dcterms:created>
  <dcterms:modified xsi:type="dcterms:W3CDTF">2023-06-13T07:39:00Z</dcterms:modified>
</cp:coreProperties>
</file>